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="108" w:tblpY="116"/>
        <w:tblW w:w="18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  <w:gridCol w:w="9072"/>
      </w:tblGrid>
      <w:tr w:rsidR="005B4382" w:rsidRPr="0065448B" w:rsidTr="005B4382">
        <w:trPr>
          <w:trHeight w:val="3119"/>
        </w:trPr>
        <w:tc>
          <w:tcPr>
            <w:tcW w:w="9072" w:type="dxa"/>
          </w:tcPr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>SZP.ET.12.34.27.02/2019</w:t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 xml:space="preserve">Złotów, dnia </w:t>
            </w:r>
            <w:r w:rsidR="0065448B"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>19</w:t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>.0</w:t>
            </w:r>
            <w:r w:rsidR="0065448B"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>3</w:t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.2019 r. </w:t>
            </w: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 xml:space="preserve">Do wiadomości uczestników postępowania </w:t>
            </w: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 xml:space="preserve"> </w:t>
            </w:r>
          </w:p>
          <w:p w:rsidR="001D6983" w:rsidRPr="0065448B" w:rsidRDefault="001D6983" w:rsidP="001D698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Szpital Powiatowy im. A. Sokołowskiego w Złotowie informuje o wpłynięciu zapytań dotyczących prowadzonego postępowania oznaczonego symbolem </w:t>
            </w:r>
            <w:r w:rsidR="0065448B" w:rsidRPr="00F709C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7</w:t>
            </w:r>
            <w:r w:rsidRPr="00F709C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/</w:t>
            </w:r>
            <w:r w:rsidRPr="0065448B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ZP/2019 „</w:t>
            </w:r>
            <w:r w:rsidR="0065448B" w:rsidRPr="0065448B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Usługa prania, dezynfekcji i transportu bielizny szpitalnej Szpitala Powiatowego im. A. Sokołowskiego w Złotowie </w:t>
            </w:r>
            <w:r w:rsidRPr="0065448B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”. </w:t>
            </w:r>
          </w:p>
          <w:p w:rsidR="005B4382" w:rsidRPr="0065448B" w:rsidRDefault="005B4382" w:rsidP="005B4382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:rsidR="0065448B" w:rsidRPr="0065448B" w:rsidRDefault="0065448B" w:rsidP="0065448B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Zgodnie z pkt.4 Formularza ofertowego – stanowiącego załącznik nr 3 do specyfikacji – Termin rozpoczęcia wykonywania usługi: od 5 kwietnia 2019r. na okres 36 miesięcy, natomiast w § 6 projektu umowy widnieje zapis „niniejsza umowa została zawarta na okres od 4 kwietnia 2019r. na okres 36 miesięcy”. Prosimy o jednoznaczne wskazanie początkowej daty obowiązywania umowy i tym samym ujednolicenie zapisów Formularza ofertowego oraz projektu umowy.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t>Odpowiedź:</w:t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Termin rozpoczęcia wykonania usługi: </w:t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5.04.2019r.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:rsidR="0065448B" w:rsidRPr="0065448B" w:rsidRDefault="0065448B" w:rsidP="0065448B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Zgodnie z Rozdziałem 3 pkt 3.11 SIWZ – Zamawiający wymaga zatrudnienia przez Wykonawcę lub podwykonawcę osób wykonujących czynności bezpośrednio zawiązane z praniem i maglowaniem na umowę o pracę o czym mowa w art. 29 ust. 3a </w:t>
            </w:r>
            <w:proofErr w:type="spellStart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Pzp</w:t>
            </w:r>
            <w:proofErr w:type="spellEnd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. Czy Zamawiający rozważy odstąpienie od wymogu zatrudnienia na podstawie umowy o pracę osób wykonujących w/w czynności związane z realizacją zamówienia? Zmiany wysokości minimalnego wynagrodzenia albo wysokości minimalnej stawki godzinowej, ustalone na podstawie przepisów ustawy o minimalnym wynagrodzeniu za pracę oraz zmiany zasad podlegania ubezpieczeniom społecznym lub ubezpieczeniu zdrowotnemu lub wysokości stawki składki na ubezpieczenia społeczne lub zdrowotne generują dodatkowe, wyższe koszty dla Wykonawcy i tym samym przekładają się na wartość oferty. Odstępując od tego wymogu Zamawiający ma możliwość uzyskania lepszej ceny oferty.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t>Odpowiedź:</w:t>
            </w:r>
            <w:r w:rsidR="009267C5" w:rsidRPr="009267C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Art. 29 ust. 3a jest wymogiem prawnym, zmiany wynagrodzenia gwarantuje wykonawczy przepis art. 142 ust. 5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:rsidR="0065448B" w:rsidRDefault="0065448B" w:rsidP="0065448B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Zgodnie z Rozdziałem 6 pkt 3 </w:t>
            </w:r>
            <w:proofErr w:type="spellStart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ppkt</w:t>
            </w:r>
            <w:proofErr w:type="spellEnd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 4)SIWZ – na wezwanie Zamawiającego Wykonawca, którego oferta została najwyżej oceniona, zobowiązany jest do złożenia w wyznaczonym terminie kopii aktualnego certyfikatu ISO 9001. Czy chcąc, aby przedmiot zamówienia realizowany był w pralni, która zapewni Zamawiającemu najwyższą jakość usług prania i dezynfekcji, Wykonawcy powinni posiadać wdrożony i certyfikowany system zarządzania jakością ISO 9001 potwierdzony akredytowanym certyfikatem wydanym przez Polskie Centrum Akredytacji, w zakresie co najmniej prania i dezynfekcji bielizny szpitalnej?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9267C5" w:rsidRPr="009267C5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Odpowiedź: Wymogiem jest złożenie aktualnego certyfikatu ISO 9001</w:t>
            </w:r>
            <w:r w:rsidR="009267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:rsidR="009267C5" w:rsidRPr="0065448B" w:rsidRDefault="009267C5" w:rsidP="009267C5">
            <w:pPr>
              <w:suppressAutoHyphens/>
              <w:autoSpaceDN w:val="0"/>
              <w:ind w:left="36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5448B" w:rsidRPr="0065448B" w:rsidRDefault="0065448B" w:rsidP="0065448B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Mając na uwadze wysoką dbałość Zamawiającego o przestrzeganie wymogów sanitarno-epidemiologicznych oraz dążenie do uzyskania jak najwyższej jakości zamawianej usługi, pytamy czy pralnia Wykonawcy powinna posiadać wdrożony i certyfikowany system zarządzania jakością RABC (</w:t>
            </w:r>
            <w:proofErr w:type="spellStart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Risk</w:t>
            </w:r>
            <w:proofErr w:type="spellEnd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analysis</w:t>
            </w:r>
            <w:proofErr w:type="spellEnd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biocontamination</w:t>
            </w:r>
            <w:proofErr w:type="spellEnd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control</w:t>
            </w:r>
            <w:proofErr w:type="spellEnd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 – system kontroli i analizy skażeń biologicznych), co najmniej w zakresie usługi prania i dezynfekcji bielizny szpitalnej, zgodnie z normą PN-EN 14065 „Tekstylia poddawane obróbce w pralni  - system kontroli skażenia biologicznego”, umożliwiający pralniom zapewnienie odpowiedniej czystości mikrobiologicznej pranych tekstyliów? Jeśli tak, to czy na potwierdzenie wymagań Zamawiającego Wykonawcy zobligowani są do złożenia wraz z ofertą certyfikatu wydanego przez niezależny podmiot zajmujący się poświadczeniem zgodności działań Wykonawcy z normą jakościową określoną powyżej? 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Odpowiedź: </w:t>
            </w:r>
            <w:r w:rsidR="009267C5" w:rsidRPr="009267C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Zamawiający nie stawia takiego wymogu. 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:rsidR="0065448B" w:rsidRDefault="0065448B" w:rsidP="0065448B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Czy Zamawiający wymaga, aby pralnia, w której wykonywana będzie usługa dla Zamawiającego posiadała wdrożony i certyfikowany system zarządzania środowiskiem ISO 14001:2015 w zakresie co najmniej usługi prania i dezynfekcji bielizny szpitalnej? Czy na potwierdzenie Wykonawcy zobligowani są do złożenia wraz o ofertą stosowanego certyfikatu wydanego przez niezależny podmiot zajmujący się poświadczeniem zgodności działań Wykonawcy z normą jakościową określoną powyżej?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 xml:space="preserve">Odpowiedź: </w:t>
            </w:r>
            <w:r w:rsidR="009267C5" w:rsidRPr="009267C5">
              <w:rPr>
                <w:rFonts w:asciiTheme="majorHAnsi" w:hAnsiTheme="majorHAnsi" w:cstheme="majorHAnsi"/>
                <w:b/>
                <w:sz w:val="22"/>
                <w:szCs w:val="22"/>
              </w:rPr>
              <w:t>Zamawiający nie stawia takiego wymogu.</w:t>
            </w:r>
            <w:r w:rsidR="009267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9267C5" w:rsidRPr="0065448B" w:rsidRDefault="009267C5" w:rsidP="009267C5">
            <w:pPr>
              <w:suppressAutoHyphens/>
              <w:autoSpaceDN w:val="0"/>
              <w:ind w:left="36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B62E9" w:rsidRPr="00FB62E9" w:rsidRDefault="0065448B" w:rsidP="00FB62E9">
            <w:pPr>
              <w:pStyle w:val="ListParagraph"/>
              <w:numPr>
                <w:ilvl w:val="0"/>
                <w:numId w:val="6"/>
              </w:numPr>
              <w:spacing w:after="0"/>
              <w:jc w:val="both"/>
            </w:pPr>
            <w:r w:rsidRPr="0065448B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Zgodnie z § 7 ust. 3 projektu umowy – </w:t>
            </w:r>
            <w:r w:rsidRPr="0065448B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Stwierdzenie uchybienia w zakresie świadczonych usług, szczególnie dotyczące jakości wykonywania usługi pralniczej, stwierdzone przez przedstawiciela Zamawiającego, skutkuje karą umowną w wysokości brutto: 500,00 zł. (słownie: pięćset złotych).</w:t>
            </w:r>
            <w:r w:rsidRPr="0065448B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Prosimy o szczegółowe wyjaśnienie sformułowania „stwierdzenie uchybienia”.</w:t>
            </w:r>
            <w:r w:rsidRPr="0065448B">
              <w:rPr>
                <w:rFonts w:asciiTheme="majorHAnsi" w:eastAsia="Calibr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br/>
              <w:t xml:space="preserve">Odpowiedź: </w:t>
            </w:r>
            <w:r w:rsidR="00FB62E9" w:rsidRPr="00FB62E9">
              <w:rPr>
                <w:rFonts w:asciiTheme="majorHAnsi" w:hAnsiTheme="majorHAnsi" w:cstheme="majorHAnsi"/>
                <w:b/>
                <w:sz w:val="22"/>
                <w:szCs w:val="22"/>
              </w:rPr>
              <w:t>: Zamawiający za  uchybienia uzna sytuację gdy po wypraniu bielizna będzie: wilgotna, niedokładnie wyprana, pognieciona, uszkodzona, ulegnie zniszczeniu w trakcie prania.</w:t>
            </w:r>
            <w:r w:rsidR="00FB62E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65448B" w:rsidRPr="00FB62E9" w:rsidRDefault="0065448B" w:rsidP="00FB62E9">
            <w:pPr>
              <w:pStyle w:val="ListParagraph"/>
              <w:spacing w:after="0"/>
              <w:jc w:val="both"/>
            </w:pPr>
            <w:r w:rsidRPr="00FB62E9">
              <w:rPr>
                <w:rFonts w:asciiTheme="majorHAnsi" w:eastAsia="Calibri" w:hAnsiTheme="majorHAnsi" w:cstheme="majorHAnsi"/>
              </w:rPr>
              <w:br/>
            </w:r>
          </w:p>
          <w:p w:rsidR="0065448B" w:rsidRPr="0065448B" w:rsidRDefault="0065448B" w:rsidP="0065448B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Czy kara umowna w wysokości brutto: 500,00 zł, o której mowa w § 7 ust. 3 projektu umowy dotyczy każdego stwierdzonego uchybienia w zakresie świadczonych usług, szczególnie dotyczącego jakości wykonywania usługi pralniczej, stwierdzonego przez przedstawiciela Zamawiającego?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Odpowiedź: </w:t>
            </w:r>
            <w:r w:rsidR="00FB62E9" w:rsidRPr="00FB62E9">
              <w:rPr>
                <w:rFonts w:asciiTheme="majorHAnsi" w:hAnsiTheme="majorHAnsi" w:cstheme="majorHAnsi"/>
                <w:b/>
                <w:sz w:val="22"/>
                <w:szCs w:val="22"/>
              </w:rPr>
              <w:t>Tak, każdorazowo.</w:t>
            </w:r>
            <w:r w:rsidR="00FB62E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:rsidR="0065448B" w:rsidRPr="0065448B" w:rsidRDefault="0065448B" w:rsidP="0065448B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Zgodnie z § 7 ust. 3 projektu umowy – </w:t>
            </w:r>
            <w:r w:rsidRPr="0065448B">
              <w:rPr>
                <w:rFonts w:asciiTheme="majorHAnsi" w:hAnsiTheme="majorHAnsi" w:cstheme="majorHAnsi"/>
                <w:i/>
                <w:sz w:val="22"/>
                <w:szCs w:val="22"/>
              </w:rPr>
              <w:t>Stwierdzenie  uchybienia w zakresie świadczonych usług, szczególnie dotyczące jakości wykonywania usługi pralniczej, stwierdzone przez przedstawiciela Zamawiającego, skutkuje karą umowną w wysokości brutto: 500,00 zł. (słownie: pięćset złotych).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 Czy Zamawiający wyraża zgodę na obniżenie kary umownej do kwoty 150,00 zł brutto?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t>Odpowiedź: TAK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:rsidR="0065448B" w:rsidRPr="0065448B" w:rsidRDefault="0065448B" w:rsidP="0065448B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Czy Zamawiający wyraża zgodę, aby przed naliczeniem kary umownej, o której mowa w § 7 ust.3 projektu umowy – Wykonawca został wezwany do usunięcia stwierdzonego uchybienia w zakresie świadczonych usług, szczególnie dotyczącego jakości wykonywania usługi pralniczej, a dopiero w razie nie usunięcia uchybienia Zamawiający naliczy karę umowną?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t>Odpowiedź: TAK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:rsidR="0065448B" w:rsidRPr="0065448B" w:rsidRDefault="0065448B" w:rsidP="0065448B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Czy Zamawiający wyraża zgodę, aby w § 7 ust. 4 projektu umowy wyrażenie: </w:t>
            </w:r>
            <w:r w:rsidRPr="0065448B">
              <w:rPr>
                <w:rFonts w:asciiTheme="majorHAnsi" w:hAnsiTheme="majorHAnsi" w:cstheme="majorHAnsi"/>
                <w:i/>
                <w:sz w:val="22"/>
                <w:szCs w:val="22"/>
              </w:rPr>
              <w:t>Zamawiającemu przysługiwać będą kary umowne w wysokości 1% dziennie od wartości wynagrodzenia za niewykonaną usługę za każdy dzień opóźnienia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 zostało zastąpione wyrażeniem: </w:t>
            </w:r>
            <w:r w:rsidRPr="0065448B">
              <w:rPr>
                <w:rFonts w:asciiTheme="majorHAnsi" w:hAnsiTheme="majorHAnsi" w:cstheme="majorHAnsi"/>
                <w:i/>
                <w:sz w:val="22"/>
                <w:szCs w:val="22"/>
              </w:rPr>
              <w:t>Zamawiającemu przysługiwać będą kary umowne w wysokości 0,1% dziennie od wartości wynagrodzenia za niewykonaną usługę za każdy dzień opóźnienia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t>Odpowiedź: TAK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:rsidR="0065448B" w:rsidRPr="0065448B" w:rsidRDefault="0065448B" w:rsidP="0065448B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Zgodnie z § 7 ust. 5 projektu umowy – Wykonawca zapłaci Zamawiającemu karę umowną w wysokości 10% wartości umownej usługi, gdy odstąpi on od Umowy z własnej winy. Czy zamawiający wyraża zgodę, aby podstawą do naliczenia kary umownej, o której mowa powyżej, była wartość wynagrodzenia brutto pozostałej do zrealizowania części umowy? Uzasadnione jest, aby kara umowna w przypadku odstąpienia od Umowy lub jej wypowiedzenia  była naliczana proporcjonalnie do wartości pozostałej do zrealizowania części umowy, nie zaś od wartości całego przedmiotu umowy. W przeciwnym razie kara umowna mogłaby przewyższać wartość niezrealizowanej części umowy.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Odpowiedź: TAK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:rsidR="0065448B" w:rsidRPr="0065448B" w:rsidRDefault="0065448B" w:rsidP="0065448B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Zgodnie z § 7 ust. 6 projektu umowy – Wykonawca zapłaci Zamawiającemu karę umowną w wysokości 10% wartości umownej usługi, gdy Zamawiający odstąpi od Umowy z winy Wykonawcy. Czy zamawiający wyraża zgodę, aby podstawą do naliczenia kary umownej, o której mowa powyżej, była wartość wynagrodzenia brutto pozostałej do zrealizowania części umowy? Uzasadnione jest, aby kara umowna w przypadku odstąpienia od Umowy lub jej wypowiedzenia była naliczana proporcjonalnie do wartości pozostałej do zrealizowania części umowy, nie zaś od wartości całego przedmiotu umowy. W przeciwnym razie kara umowna 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mogłaby przewyższać wartość niezrealizowanej części umowy.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t>Odpowiedź: TAK</w:t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</w:p>
          <w:p w:rsidR="0065448B" w:rsidRPr="0065448B" w:rsidRDefault="0065448B" w:rsidP="0065448B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Czy zamawiający wyraża zgodę, aby w § 8 ust. 1 </w:t>
            </w:r>
            <w:proofErr w:type="spellStart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>tiret</w:t>
            </w:r>
            <w:proofErr w:type="spellEnd"/>
            <w:r w:rsidRPr="0065448B">
              <w:rPr>
                <w:rFonts w:asciiTheme="majorHAnsi" w:hAnsiTheme="majorHAnsi" w:cstheme="majorHAnsi"/>
                <w:sz w:val="22"/>
                <w:szCs w:val="22"/>
              </w:rPr>
              <w:t xml:space="preserve"> pierwszy projektu umowy wyrażenie: w przypadku dwukrotnego zapłacenia kary umownej, o której mowa w § 7 pkt. 3 w okresie jednego kwartału, zostało zastąpione wyrażeniem: w przypadku trzykrotnego zapłacenia kary umownej, o której mowa w § 7 pkt. 3 w okresie jednego kwartału?</w:t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t>Odpowiedź: TAK</w:t>
            </w:r>
          </w:p>
          <w:p w:rsidR="005B4382" w:rsidRPr="0065448B" w:rsidRDefault="005B4382" w:rsidP="005B4382">
            <w:pPr>
              <w:spacing w:line="24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1559C" w:rsidRPr="0065448B" w:rsidRDefault="00D1559C" w:rsidP="0065448B">
            <w:pPr>
              <w:pStyle w:val="Akapitzlist"/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72" w:type="dxa"/>
          </w:tcPr>
          <w:p w:rsidR="005B4382" w:rsidRPr="0065448B" w:rsidRDefault="005B4382" w:rsidP="005B4382">
            <w:pPr>
              <w:pStyle w:val="Akapitzlist"/>
              <w:spacing w:line="240" w:lineRule="exact"/>
              <w:ind w:left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A64B8" w:rsidRPr="0065448B" w:rsidRDefault="006A64B8" w:rsidP="00256264">
      <w:pPr>
        <w:jc w:val="both"/>
        <w:rPr>
          <w:rFonts w:asciiTheme="majorHAnsi" w:hAnsiTheme="majorHAnsi" w:cstheme="majorHAnsi"/>
        </w:rPr>
      </w:pPr>
    </w:p>
    <w:sectPr w:rsidR="006A64B8" w:rsidRPr="0065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64" w:rsidRDefault="00256264" w:rsidP="00256264">
      <w:pPr>
        <w:spacing w:after="0" w:line="240" w:lineRule="auto"/>
      </w:pPr>
      <w:r>
        <w:separator/>
      </w:r>
    </w:p>
  </w:endnote>
  <w:endnote w:type="continuationSeparator" w:id="0">
    <w:p w:rsidR="00256264" w:rsidRDefault="00256264" w:rsidP="0025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64" w:rsidRDefault="00256264" w:rsidP="00256264">
      <w:pPr>
        <w:spacing w:after="0" w:line="240" w:lineRule="auto"/>
      </w:pPr>
      <w:r>
        <w:separator/>
      </w:r>
    </w:p>
  </w:footnote>
  <w:footnote w:type="continuationSeparator" w:id="0">
    <w:p w:rsidR="00256264" w:rsidRDefault="00256264" w:rsidP="0025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6B41"/>
    <w:multiLevelType w:val="multilevel"/>
    <w:tmpl w:val="376A3C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2182A"/>
    <w:multiLevelType w:val="multilevel"/>
    <w:tmpl w:val="76587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A085D"/>
    <w:multiLevelType w:val="hybridMultilevel"/>
    <w:tmpl w:val="81065E7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344FA4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55545F"/>
    <w:multiLevelType w:val="hybridMultilevel"/>
    <w:tmpl w:val="E2F0A2E0"/>
    <w:lvl w:ilvl="0" w:tplc="F8487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A69EF"/>
    <w:multiLevelType w:val="hybridMultilevel"/>
    <w:tmpl w:val="22EE6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9F7E7D"/>
    <w:multiLevelType w:val="multilevel"/>
    <w:tmpl w:val="95CAF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8A"/>
    <w:rsid w:val="001D6983"/>
    <w:rsid w:val="00256264"/>
    <w:rsid w:val="002B5489"/>
    <w:rsid w:val="00333B67"/>
    <w:rsid w:val="0035408A"/>
    <w:rsid w:val="00401962"/>
    <w:rsid w:val="00444E23"/>
    <w:rsid w:val="004743D7"/>
    <w:rsid w:val="00574F9C"/>
    <w:rsid w:val="005B4382"/>
    <w:rsid w:val="0065448B"/>
    <w:rsid w:val="006A64B8"/>
    <w:rsid w:val="009267C5"/>
    <w:rsid w:val="00986EF8"/>
    <w:rsid w:val="009920B6"/>
    <w:rsid w:val="00C137F5"/>
    <w:rsid w:val="00D1559C"/>
    <w:rsid w:val="00DD4299"/>
    <w:rsid w:val="00F64790"/>
    <w:rsid w:val="00F709CA"/>
    <w:rsid w:val="00F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683E"/>
  <w15:chartTrackingRefBased/>
  <w15:docId w15:val="{D46AC3DC-54C3-4B56-AFB3-2E520420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0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0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0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5B4382"/>
    <w:rPr>
      <w:rFonts w:ascii="Times New Roman" w:eastAsia="Times New Roman" w:hAnsi="Times New Roman" w:cs="Times New Roman"/>
      <w:color w:val="22222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B43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382"/>
    <w:pPr>
      <w:widowControl w:val="0"/>
      <w:shd w:val="clear" w:color="auto" w:fill="FFFFFF"/>
      <w:spacing w:after="320" w:line="307" w:lineRule="auto"/>
    </w:pPr>
    <w:rPr>
      <w:rFonts w:ascii="Times New Roman" w:eastAsia="Times New Roman" w:hAnsi="Times New Roman" w:cs="Times New Roman"/>
      <w:color w:val="222222"/>
    </w:rPr>
  </w:style>
  <w:style w:type="paragraph" w:customStyle="1" w:styleId="Nagwek20">
    <w:name w:val="Nagłówek #2"/>
    <w:basedOn w:val="Normalny"/>
    <w:link w:val="Nagwek2"/>
    <w:rsid w:val="005B4382"/>
    <w:pPr>
      <w:widowControl w:val="0"/>
      <w:shd w:val="clear" w:color="auto" w:fill="FFFFFF"/>
      <w:spacing w:after="160" w:line="307" w:lineRule="auto"/>
      <w:ind w:firstLine="190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264"/>
  </w:style>
  <w:style w:type="paragraph" w:styleId="Stopka">
    <w:name w:val="footer"/>
    <w:basedOn w:val="Normalny"/>
    <w:link w:val="StopkaZnak"/>
    <w:uiPriority w:val="99"/>
    <w:unhideWhenUsed/>
    <w:rsid w:val="0025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26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2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2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264"/>
    <w:rPr>
      <w:vertAlign w:val="superscript"/>
    </w:rPr>
  </w:style>
  <w:style w:type="paragraph" w:customStyle="1" w:styleId="ListParagraph">
    <w:name w:val="List Paragraph"/>
    <w:basedOn w:val="Normalny"/>
    <w:qFormat/>
    <w:rsid w:val="00FB62E9"/>
    <w:pPr>
      <w:ind w:left="720"/>
      <w:contextualSpacing/>
    </w:pPr>
    <w:rPr>
      <w:rFonts w:ascii="Calibri" w:eastAsia="Times New Roman" w:hAnsi="Calibri" w:cs="Calibri"/>
      <w:lang w:eastAsia="pl-PL"/>
    </w:rPr>
  </w:style>
  <w:style w:type="paragraph" w:customStyle="1" w:styleId="ZnakZnakZnakZnakZnakZnakZnakZnakZnak1Znak">
    <w:name w:val=" Znak Znak Znak Znak Znak Znak Znak Znak Znak1 Znak"/>
    <w:basedOn w:val="Normalny"/>
    <w:rsid w:val="00FB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2019-03-19T13:02:00Z</cp:lastPrinted>
  <dcterms:created xsi:type="dcterms:W3CDTF">2019-03-19T13:04:00Z</dcterms:created>
  <dcterms:modified xsi:type="dcterms:W3CDTF">2019-03-19T13:04:00Z</dcterms:modified>
</cp:coreProperties>
</file>