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7C6798" w:rsidRDefault="007C6798" w:rsidP="00AA24EF"/>
                          <w:p w14:paraId="11D319BB" w14:textId="77777777" w:rsidR="007C6798" w:rsidRPr="00CA4FCA" w:rsidRDefault="007C6798"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7C6798" w:rsidRDefault="007C6798" w:rsidP="00AA24EF"/>
                    <w:p w14:paraId="11D319BB" w14:textId="77777777" w:rsidR="007C6798" w:rsidRPr="00CA4FCA" w:rsidRDefault="007C6798"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p>
    <w:p w14:paraId="39296B1F" w14:textId="2E217574" w:rsidR="00637E65" w:rsidRPr="00796667" w:rsidRDefault="003D5F9A"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sz w:val="22"/>
          <w:szCs w:val="22"/>
          <w:u w:val="single"/>
        </w:rPr>
      </w:pPr>
      <w:r>
        <w:rPr>
          <w:rFonts w:ascii="Calibri" w:hAnsi="Calibri" w:cs="Calibri"/>
          <w:b/>
          <w:sz w:val="22"/>
          <w:szCs w:val="22"/>
        </w:rPr>
        <w:t>Dostawa odczynników, materiałów zużywalnych i kontrolnych oraz dzierżawa analizatora równowagi kwasowo-zasadowej</w:t>
      </w:r>
    </w:p>
    <w:p w14:paraId="04FF5E4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25E199D0"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3D5F9A">
        <w:rPr>
          <w:rFonts w:ascii="Calibri" w:hAnsi="Calibri" w:cs="Calibri"/>
          <w:b/>
          <w:sz w:val="22"/>
          <w:szCs w:val="22"/>
          <w:u w:val="single"/>
        </w:rPr>
        <w:t>22</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B4E5CDF" w14:textId="426B38C1" w:rsidR="00637E65" w:rsidRPr="00796667" w:rsidRDefault="00637E65" w:rsidP="005D2989">
      <w:pPr>
        <w:jc w:val="center"/>
        <w:rPr>
          <w:rFonts w:ascii="Calibri" w:hAnsi="Calibri" w:cs="Calibri"/>
          <w:sz w:val="22"/>
          <w:szCs w:val="22"/>
        </w:rPr>
        <w:sectPr w:rsidR="00637E65" w:rsidRPr="00796667">
          <w:footerReference w:type="even" r:id="rId8"/>
          <w:footerReference w:type="default" r:id="rId9"/>
          <w:pgSz w:w="11907" w:h="16840" w:code="9"/>
          <w:pgMar w:top="1418" w:right="1418" w:bottom="1134" w:left="1418" w:header="708" w:footer="708" w:gutter="0"/>
          <w:cols w:space="708"/>
          <w:titlePg/>
          <w:rtlGutter/>
        </w:sectPr>
      </w:pPr>
      <w:r w:rsidRPr="00796667">
        <w:rPr>
          <w:rFonts w:ascii="Calibri" w:hAnsi="Calibri" w:cs="Calibri"/>
          <w:sz w:val="22"/>
          <w:szCs w:val="22"/>
        </w:rPr>
        <w:t xml:space="preserve"> </w:t>
      </w: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797077B8" w14:textId="1803B9D6" w:rsidR="00715A9F" w:rsidRPr="005D2989"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7347DC">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7347DC">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7347DC">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7347DC">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7347DC">
      <w:pPr>
        <w:pStyle w:val="Akapitzlist"/>
        <w:numPr>
          <w:ilvl w:val="0"/>
          <w:numId w:val="8"/>
        </w:numPr>
        <w:spacing w:before="240" w:after="0"/>
        <w:rPr>
          <w:rFonts w:cs="Calibri"/>
          <w:bCs/>
        </w:rPr>
      </w:pPr>
      <w:r w:rsidRPr="00796667">
        <w:rPr>
          <w:rFonts w:cs="Calibri"/>
          <w:bCs/>
        </w:rPr>
        <w:t>Klauzula Informacyjna z art. 13 RODO</w:t>
      </w:r>
    </w:p>
    <w:p w14:paraId="7D1D69C6" w14:textId="72BBADD4" w:rsidR="005720A1" w:rsidRDefault="00C9668B" w:rsidP="007347DC">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2508857E" w14:textId="266D29F1" w:rsidR="00F6422A" w:rsidRDefault="00F6422A" w:rsidP="00F6422A">
      <w:pPr>
        <w:tabs>
          <w:tab w:val="left" w:pos="540"/>
        </w:tabs>
        <w:spacing w:before="240"/>
        <w:ind w:left="680"/>
        <w:jc w:val="both"/>
        <w:rPr>
          <w:rFonts w:ascii="Calibri" w:hAnsi="Calibri" w:cs="Calibri"/>
          <w:sz w:val="22"/>
          <w:szCs w:val="22"/>
          <w:u w:val="single"/>
        </w:rPr>
      </w:pPr>
    </w:p>
    <w:p w14:paraId="44EED69F" w14:textId="77777777" w:rsidR="005D2989" w:rsidRPr="00F6422A" w:rsidRDefault="005D2989" w:rsidP="00F6422A">
      <w:pPr>
        <w:tabs>
          <w:tab w:val="left" w:pos="540"/>
        </w:tabs>
        <w:spacing w:before="240"/>
        <w:ind w:left="680"/>
        <w:jc w:val="both"/>
        <w:rPr>
          <w:rFonts w:ascii="Calibri" w:hAnsi="Calibri" w:cs="Calibri"/>
          <w:sz w:val="22"/>
          <w:szCs w:val="22"/>
          <w:u w:val="single"/>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7347DC">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4FB47D2E"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Telefon: 67</w:t>
      </w:r>
      <w:r w:rsidR="00A0636E">
        <w:rPr>
          <w:rFonts w:ascii="Calibri" w:hAnsi="Calibri" w:cs="Calibri"/>
          <w:color w:val="000000"/>
          <w:sz w:val="22"/>
          <w:szCs w:val="22"/>
        </w:rPr>
        <w:t xml:space="preserve"> </w:t>
      </w:r>
      <w:r w:rsidRPr="00796667">
        <w:rPr>
          <w:rFonts w:ascii="Calibri" w:hAnsi="Calibri" w:cs="Calibri"/>
          <w:color w:val="000000"/>
          <w:sz w:val="22"/>
          <w:szCs w:val="22"/>
        </w:rPr>
        <w:t xml:space="preserve">263-22-33  Telefaks: 67 263-58-78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77777777" w:rsidR="00637E65" w:rsidRPr="00796667" w:rsidRDefault="007C6798" w:rsidP="00C6693E">
      <w:pPr>
        <w:widowControl w:val="0"/>
        <w:adjustRightInd w:val="0"/>
        <w:ind w:left="180"/>
        <w:jc w:val="both"/>
        <w:rPr>
          <w:rFonts w:ascii="Calibri" w:hAnsi="Calibri" w:cs="Calibri"/>
          <w:color w:val="000000"/>
          <w:sz w:val="22"/>
          <w:szCs w:val="22"/>
        </w:rPr>
      </w:pPr>
      <w:hyperlink r:id="rId10"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1"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7347DC">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7347DC">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7347DC">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7347DC">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66C63CE8" w:rsidR="00637E65" w:rsidRDefault="00637E65" w:rsidP="007347DC">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5E1B8731" w14:textId="2EAD2F06" w:rsidR="00374CF0" w:rsidRPr="00374CF0" w:rsidRDefault="00374CF0" w:rsidP="007347DC">
      <w:pPr>
        <w:widowControl w:val="0"/>
        <w:numPr>
          <w:ilvl w:val="0"/>
          <w:numId w:val="7"/>
        </w:numPr>
        <w:tabs>
          <w:tab w:val="center" w:pos="510"/>
        </w:tabs>
        <w:adjustRightInd w:val="0"/>
        <w:ind w:hanging="387"/>
        <w:jc w:val="both"/>
        <w:rPr>
          <w:rFonts w:ascii="Calibri" w:hAnsi="Calibri" w:cs="Calibri"/>
          <w:sz w:val="22"/>
          <w:szCs w:val="22"/>
        </w:rPr>
      </w:pPr>
      <w:r w:rsidRPr="00374CF0">
        <w:rPr>
          <w:rFonts w:ascii="Calibri" w:hAnsi="Calibri" w:cs="Arial"/>
          <w:sz w:val="22"/>
          <w:szCs w:val="22"/>
        </w:rPr>
        <w:t>Zamawiający  nie dopuszcza możliwości złożenia ofert częściow</w:t>
      </w:r>
      <w:r>
        <w:rPr>
          <w:rFonts w:ascii="Calibri" w:hAnsi="Calibri" w:cs="Arial"/>
          <w:sz w:val="22"/>
          <w:szCs w:val="22"/>
        </w:rPr>
        <w:t>ych</w:t>
      </w:r>
      <w:r w:rsidRPr="00374CF0">
        <w:rPr>
          <w:rFonts w:ascii="Calibri" w:hAnsi="Calibri" w:cs="Arial"/>
          <w:sz w:val="22"/>
          <w:szCs w:val="22"/>
        </w:rPr>
        <w:t xml:space="preserve">. Zamówienie jest niepodzielne. </w:t>
      </w:r>
    </w:p>
    <w:p w14:paraId="489E15F2" w14:textId="77777777" w:rsidR="003D5F9A" w:rsidRPr="00374CF0" w:rsidRDefault="003D5F9A" w:rsidP="00F82917">
      <w:pPr>
        <w:ind w:left="-180"/>
        <w:jc w:val="both"/>
        <w:rPr>
          <w:rFonts w:ascii="Calibri" w:hAnsi="Calibri" w:cs="Calibri"/>
          <w:b/>
          <w:sz w:val="22"/>
          <w:szCs w:val="22"/>
        </w:rPr>
      </w:pPr>
    </w:p>
    <w:p w14:paraId="2B8FBC8B" w14:textId="77777777" w:rsidR="003D5F9A" w:rsidRDefault="003D5F9A" w:rsidP="00F82917">
      <w:pPr>
        <w:ind w:left="-180"/>
        <w:jc w:val="both"/>
        <w:rPr>
          <w:rFonts w:ascii="Calibri" w:hAnsi="Calibri" w:cs="Calibri"/>
          <w:b/>
          <w:sz w:val="22"/>
          <w:szCs w:val="22"/>
        </w:rPr>
      </w:pPr>
    </w:p>
    <w:p w14:paraId="1272F730" w14:textId="73BCC2F2"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568BA291" w14:textId="02889DC2" w:rsidR="00374CF0" w:rsidRPr="00D06CBD" w:rsidRDefault="00637E65" w:rsidP="00D06CBD">
      <w:pPr>
        <w:tabs>
          <w:tab w:val="left" w:pos="360"/>
        </w:tabs>
        <w:jc w:val="both"/>
        <w:rPr>
          <w:rFonts w:ascii="Calibri" w:hAnsi="Calibri" w:cs="Calibri"/>
          <w:bCs/>
          <w:sz w:val="22"/>
          <w:szCs w:val="22"/>
        </w:rPr>
      </w:pPr>
      <w:r w:rsidRPr="00D06CBD">
        <w:rPr>
          <w:rFonts w:ascii="Calibri" w:hAnsi="Calibri" w:cs="Calibri"/>
          <w:bCs/>
          <w:sz w:val="22"/>
          <w:szCs w:val="22"/>
        </w:rPr>
        <w:t xml:space="preserve">Przedmiotem zamówienia jest:  </w:t>
      </w:r>
      <w:r w:rsidR="00374CF0" w:rsidRPr="00D06CBD">
        <w:rPr>
          <w:rFonts w:ascii="Calibri" w:hAnsi="Calibri" w:cs="Calibri"/>
          <w:bCs/>
          <w:sz w:val="22"/>
          <w:szCs w:val="22"/>
          <w:u w:val="single"/>
        </w:rPr>
        <w:t>Dostawa odczynników, materiałów zużywalnych i kontrolnych oraz dzierżawa analizatora równowagi kwasowo-zasadowej.</w:t>
      </w:r>
    </w:p>
    <w:p w14:paraId="4E18CF8E" w14:textId="77777777" w:rsidR="00374CF0" w:rsidRPr="00D06CBD" w:rsidRDefault="00374CF0" w:rsidP="00D06CBD">
      <w:pPr>
        <w:tabs>
          <w:tab w:val="left" w:pos="360"/>
        </w:tabs>
        <w:jc w:val="both"/>
        <w:rPr>
          <w:rFonts w:ascii="Calibri" w:hAnsi="Calibri" w:cs="Calibri"/>
          <w:bCs/>
          <w:sz w:val="22"/>
          <w:szCs w:val="22"/>
        </w:rPr>
      </w:pPr>
    </w:p>
    <w:p w14:paraId="66FBE634" w14:textId="21124FC9" w:rsidR="00172EA3" w:rsidRPr="00D06CBD" w:rsidRDefault="00172EA3" w:rsidP="00D06CBD">
      <w:pPr>
        <w:tabs>
          <w:tab w:val="left" w:pos="360"/>
        </w:tabs>
        <w:jc w:val="both"/>
        <w:rPr>
          <w:rFonts w:ascii="Calibri" w:hAnsi="Calibri" w:cs="Calibri"/>
          <w:bCs/>
          <w:sz w:val="22"/>
          <w:szCs w:val="22"/>
        </w:rPr>
      </w:pPr>
      <w:r w:rsidRPr="00D06CBD">
        <w:rPr>
          <w:rFonts w:ascii="Calibri" w:hAnsi="Calibri" w:cs="Calibri"/>
          <w:bCs/>
          <w:sz w:val="22"/>
          <w:szCs w:val="22"/>
        </w:rPr>
        <w:t>Oznaczenie przedmiotu zamówienia wg Wspólnego Słownika Zamówień</w:t>
      </w:r>
      <w:r w:rsidR="00270956" w:rsidRPr="00D06CBD">
        <w:rPr>
          <w:rFonts w:ascii="Calibri" w:hAnsi="Calibri" w:cs="Calibri"/>
          <w:bCs/>
          <w:sz w:val="22"/>
          <w:szCs w:val="22"/>
        </w:rPr>
        <w:t>:</w:t>
      </w:r>
    </w:p>
    <w:p w14:paraId="319D7B05" w14:textId="277F8446" w:rsidR="00181642" w:rsidRPr="00181642" w:rsidRDefault="00172EA3" w:rsidP="00D06CBD">
      <w:pPr>
        <w:tabs>
          <w:tab w:val="left" w:pos="360"/>
        </w:tabs>
        <w:jc w:val="both"/>
        <w:rPr>
          <w:rFonts w:ascii="Calibri" w:hAnsi="Calibri" w:cs="Calibri"/>
          <w:bCs/>
          <w:sz w:val="22"/>
          <w:szCs w:val="22"/>
        </w:rPr>
      </w:pPr>
      <w:r w:rsidRPr="00796667">
        <w:rPr>
          <w:rFonts w:ascii="Calibri" w:hAnsi="Calibri" w:cs="Calibri"/>
          <w:b/>
          <w:sz w:val="22"/>
          <w:szCs w:val="22"/>
        </w:rPr>
        <w:t xml:space="preserve">CPV: </w:t>
      </w:r>
      <w:r w:rsidR="00181642">
        <w:rPr>
          <w:rFonts w:ascii="Calibri" w:hAnsi="Calibri" w:cs="Calibri"/>
          <w:b/>
          <w:sz w:val="22"/>
          <w:szCs w:val="22"/>
        </w:rPr>
        <w:t xml:space="preserve"> </w:t>
      </w:r>
      <w:r w:rsidR="004B3110" w:rsidRPr="00181642">
        <w:rPr>
          <w:rFonts w:ascii="Calibri" w:hAnsi="Calibri" w:cs="Calibri"/>
          <w:bCs/>
          <w:sz w:val="22"/>
          <w:szCs w:val="22"/>
        </w:rPr>
        <w:t>33696500-0</w:t>
      </w:r>
      <w:r w:rsidR="00181642" w:rsidRPr="00181642">
        <w:rPr>
          <w:rFonts w:ascii="Calibri" w:hAnsi="Calibri" w:cs="Calibri"/>
          <w:bCs/>
          <w:sz w:val="22"/>
          <w:szCs w:val="22"/>
        </w:rPr>
        <w:t xml:space="preserve"> – odczynniki laboratoryjne</w:t>
      </w:r>
    </w:p>
    <w:p w14:paraId="6EE861BB" w14:textId="11871673" w:rsidR="00181642" w:rsidRPr="00181642" w:rsidRDefault="00181642" w:rsidP="00D06CBD">
      <w:pPr>
        <w:tabs>
          <w:tab w:val="left" w:pos="360"/>
        </w:tabs>
        <w:jc w:val="both"/>
        <w:rPr>
          <w:rFonts w:ascii="Calibri" w:hAnsi="Calibri" w:cs="Arial"/>
          <w:bCs/>
          <w:sz w:val="22"/>
          <w:szCs w:val="22"/>
        </w:rPr>
      </w:pPr>
      <w:r w:rsidRPr="00181642">
        <w:rPr>
          <w:rFonts w:ascii="Calibri" w:hAnsi="Calibri" w:cs="Calibri"/>
          <w:bCs/>
          <w:sz w:val="22"/>
          <w:szCs w:val="22"/>
        </w:rPr>
        <w:tab/>
      </w:r>
      <w:r w:rsidR="004B3110" w:rsidRPr="00181642">
        <w:rPr>
          <w:rFonts w:ascii="Calibri" w:hAnsi="Calibri" w:cs="Calibri"/>
          <w:bCs/>
          <w:sz w:val="22"/>
          <w:szCs w:val="22"/>
        </w:rPr>
        <w:t xml:space="preserve"> </w:t>
      </w:r>
      <w:r w:rsidR="00A0636E">
        <w:rPr>
          <w:rFonts w:ascii="Calibri" w:hAnsi="Calibri" w:cs="Calibri"/>
          <w:bCs/>
          <w:sz w:val="22"/>
          <w:szCs w:val="22"/>
        </w:rPr>
        <w:t xml:space="preserve">  </w:t>
      </w:r>
      <w:r w:rsidR="00FD4578" w:rsidRPr="00181642">
        <w:rPr>
          <w:rFonts w:ascii="Calibri" w:hAnsi="Calibri" w:cs="Arial"/>
          <w:bCs/>
          <w:sz w:val="22"/>
          <w:szCs w:val="22"/>
        </w:rPr>
        <w:t>33</w:t>
      </w:r>
      <w:r w:rsidRPr="00181642">
        <w:rPr>
          <w:rFonts w:ascii="Calibri" w:hAnsi="Calibri" w:cs="Arial"/>
          <w:bCs/>
          <w:sz w:val="22"/>
          <w:szCs w:val="22"/>
        </w:rPr>
        <w:t>696200-7 – odczynniki do badania krwi</w:t>
      </w:r>
    </w:p>
    <w:p w14:paraId="260CCEA6" w14:textId="1664D00C" w:rsidR="000B1EFE" w:rsidRPr="00181642" w:rsidRDefault="00181642" w:rsidP="00D06CBD">
      <w:pPr>
        <w:tabs>
          <w:tab w:val="left" w:pos="360"/>
        </w:tabs>
        <w:jc w:val="both"/>
        <w:rPr>
          <w:rFonts w:ascii="Calibri" w:hAnsi="Calibri" w:cs="Calibri"/>
          <w:bCs/>
          <w:sz w:val="22"/>
          <w:szCs w:val="22"/>
        </w:rPr>
      </w:pPr>
      <w:r w:rsidRPr="00181642">
        <w:rPr>
          <w:rFonts w:ascii="Calibri" w:hAnsi="Calibri" w:cs="Arial"/>
          <w:bCs/>
          <w:sz w:val="22"/>
          <w:szCs w:val="22"/>
        </w:rPr>
        <w:tab/>
      </w:r>
      <w:r w:rsidR="00A0636E">
        <w:rPr>
          <w:rFonts w:ascii="Calibri" w:hAnsi="Calibri" w:cs="Arial"/>
          <w:bCs/>
          <w:sz w:val="22"/>
          <w:szCs w:val="22"/>
        </w:rPr>
        <w:t xml:space="preserve">   </w:t>
      </w:r>
      <w:r w:rsidRPr="00181642">
        <w:rPr>
          <w:rFonts w:ascii="Calibri" w:hAnsi="Calibri" w:cs="Arial"/>
          <w:bCs/>
          <w:sz w:val="22"/>
          <w:szCs w:val="22"/>
        </w:rPr>
        <w:t>33100000-1 – urządzenie medyczne</w:t>
      </w:r>
    </w:p>
    <w:p w14:paraId="0E459F3A" w14:textId="09A5C6AD" w:rsidR="00637E65" w:rsidRDefault="00637E65" w:rsidP="00D06CBD">
      <w:pPr>
        <w:tabs>
          <w:tab w:val="left" w:pos="360"/>
        </w:tabs>
        <w:jc w:val="both"/>
        <w:rPr>
          <w:rFonts w:ascii="Calibri" w:hAnsi="Calibri" w:cs="Calibri"/>
          <w:b/>
          <w:color w:val="000000"/>
          <w:sz w:val="22"/>
          <w:szCs w:val="22"/>
        </w:rPr>
      </w:pPr>
      <w:r w:rsidRPr="00796667">
        <w:rPr>
          <w:rFonts w:ascii="Calibri" w:hAnsi="Calibri" w:cs="Calibri"/>
          <w:color w:val="000000"/>
          <w:sz w:val="22"/>
          <w:szCs w:val="22"/>
        </w:rPr>
        <w:t xml:space="preserve">Szczegółowy opis przedmiotu zamówienia zawiera </w:t>
      </w:r>
      <w:r w:rsidRPr="00796667">
        <w:rPr>
          <w:rFonts w:ascii="Calibri" w:hAnsi="Calibri" w:cs="Calibri"/>
          <w:b/>
          <w:color w:val="000000"/>
          <w:sz w:val="22"/>
          <w:szCs w:val="22"/>
        </w:rPr>
        <w:t xml:space="preserve">załącznik nr </w:t>
      </w:r>
      <w:r w:rsidR="00AD2D8B" w:rsidRPr="00796667">
        <w:rPr>
          <w:rFonts w:ascii="Calibri" w:hAnsi="Calibri" w:cs="Calibri"/>
          <w:b/>
          <w:color w:val="000000"/>
          <w:sz w:val="22"/>
          <w:szCs w:val="22"/>
        </w:rPr>
        <w:t>2</w:t>
      </w:r>
      <w:r w:rsidR="0083736A">
        <w:rPr>
          <w:rFonts w:ascii="Calibri" w:hAnsi="Calibri" w:cs="Calibri"/>
          <w:b/>
          <w:color w:val="000000"/>
          <w:sz w:val="22"/>
          <w:szCs w:val="22"/>
        </w:rPr>
        <w:t xml:space="preserve"> do SIWZ.</w:t>
      </w:r>
    </w:p>
    <w:p w14:paraId="6022C4B4" w14:textId="30E11E89" w:rsidR="00D8155A" w:rsidRDefault="00D8155A" w:rsidP="00C024F6">
      <w:pPr>
        <w:tabs>
          <w:tab w:val="left" w:pos="360"/>
        </w:tabs>
        <w:ind w:firstLine="180"/>
        <w:jc w:val="both"/>
        <w:rPr>
          <w:rFonts w:ascii="Calibri" w:hAnsi="Calibri" w:cs="Calibri"/>
          <w:b/>
          <w:color w:val="000000"/>
          <w:sz w:val="22"/>
          <w:szCs w:val="22"/>
        </w:rPr>
      </w:pPr>
    </w:p>
    <w:p w14:paraId="475D2BE3" w14:textId="5E61D48B" w:rsidR="00D8155A" w:rsidRDefault="00D8155A" w:rsidP="00D06CBD">
      <w:pPr>
        <w:jc w:val="both"/>
        <w:rPr>
          <w:rFonts w:ascii="Calibri" w:hAnsi="Calibri" w:cs="Calibri"/>
          <w:b/>
          <w:color w:val="000000"/>
          <w:sz w:val="22"/>
          <w:szCs w:val="22"/>
        </w:rPr>
      </w:pPr>
      <w:r w:rsidRPr="00D8155A">
        <w:rPr>
          <w:rFonts w:asciiTheme="minorHAnsi" w:eastAsia="Cambria" w:hAnsiTheme="minorHAnsi" w:cstheme="minorHAnsi"/>
          <w:color w:val="000000"/>
          <w:sz w:val="22"/>
          <w:szCs w:val="22"/>
        </w:rPr>
        <w:t xml:space="preserve">Zadeklarowane przez Wykonawcę w ofercie jako </w:t>
      </w:r>
      <w:r w:rsidRPr="00D8155A">
        <w:rPr>
          <w:rFonts w:asciiTheme="minorHAnsi" w:eastAsia="Cambria" w:hAnsiTheme="minorHAnsi" w:cstheme="minorHAnsi"/>
          <w:sz w:val="22"/>
          <w:szCs w:val="22"/>
        </w:rPr>
        <w:t xml:space="preserve">przedmiot zamówienia </w:t>
      </w:r>
      <w:r w:rsidRPr="00D06CBD">
        <w:rPr>
          <w:rFonts w:asciiTheme="minorHAnsi" w:eastAsia="Cambria" w:hAnsiTheme="minorHAnsi" w:cstheme="minorHAnsi"/>
          <w:bCs/>
          <w:sz w:val="22"/>
          <w:szCs w:val="22"/>
        </w:rPr>
        <w:t>wyroby medyczn</w:t>
      </w:r>
      <w:r w:rsidR="00D06CBD">
        <w:rPr>
          <w:rFonts w:asciiTheme="minorHAnsi" w:eastAsia="Cambria" w:hAnsiTheme="minorHAnsi" w:cstheme="minorHAnsi"/>
          <w:bCs/>
          <w:sz w:val="22"/>
          <w:szCs w:val="22"/>
        </w:rPr>
        <w:t>e</w:t>
      </w:r>
      <w:r w:rsidRPr="00D8155A">
        <w:rPr>
          <w:rFonts w:asciiTheme="minorHAnsi" w:eastAsia="Cambria" w:hAnsiTheme="minorHAnsi" w:cstheme="minorHAnsi"/>
          <w:b/>
          <w:sz w:val="22"/>
          <w:szCs w:val="22"/>
        </w:rPr>
        <w:t xml:space="preserve">  </w:t>
      </w:r>
      <w:r w:rsidRPr="00D8155A">
        <w:rPr>
          <w:rFonts w:asciiTheme="minorHAnsi" w:eastAsia="Cambria" w:hAnsiTheme="minorHAnsi" w:cstheme="minorHAnsi"/>
          <w:sz w:val="22"/>
          <w:szCs w:val="22"/>
        </w:rPr>
        <w:t xml:space="preserve">powinny spełniać wymogi określone w treści niniejszej SIWZ i jej załącznikach, m.in. posiadać aktualne dopuszczenia do obrotu i stosowania na terytorium Rzeczpospolitej Polskiej, zgodnie z polskim prawem oraz prawem Unii Europejskiej, a także spełniać inne wymagania (normy, parametry), określone  przez Zamawiającego w </w:t>
      </w:r>
      <w:r w:rsidRPr="0083736A">
        <w:rPr>
          <w:rFonts w:asciiTheme="minorHAnsi" w:eastAsia="Cambria" w:hAnsiTheme="minorHAnsi" w:cstheme="minorHAnsi"/>
          <w:bCs/>
          <w:iCs/>
          <w:sz w:val="22"/>
          <w:szCs w:val="22"/>
        </w:rPr>
        <w:t>załączniku nr 2</w:t>
      </w:r>
      <w:r w:rsidRPr="00D8155A">
        <w:rPr>
          <w:rFonts w:asciiTheme="minorHAnsi" w:eastAsia="Cambria" w:hAnsiTheme="minorHAnsi" w:cstheme="minorHAnsi"/>
          <w:b/>
          <w:i/>
          <w:sz w:val="22"/>
          <w:szCs w:val="22"/>
        </w:rPr>
        <w:t xml:space="preserve"> </w:t>
      </w:r>
      <w:r w:rsidRPr="00D8155A">
        <w:rPr>
          <w:rFonts w:asciiTheme="minorHAnsi" w:eastAsia="Cambria" w:hAnsiTheme="minorHAnsi" w:cstheme="minorHAnsi"/>
          <w:sz w:val="22"/>
          <w:szCs w:val="22"/>
        </w:rPr>
        <w:t>do SIWZ</w:t>
      </w:r>
      <w:r w:rsidRPr="00D8155A">
        <w:rPr>
          <w:rFonts w:asciiTheme="minorHAnsi" w:eastAsia="Cambria" w:hAnsiTheme="minorHAnsi" w:cstheme="minorHAnsi"/>
          <w:color w:val="000000"/>
          <w:sz w:val="22"/>
          <w:szCs w:val="22"/>
        </w:rPr>
        <w:t xml:space="preserve">. </w:t>
      </w:r>
    </w:p>
    <w:p w14:paraId="77314764" w14:textId="77777777" w:rsidR="00715A9F" w:rsidRDefault="00715A9F" w:rsidP="00C024F6">
      <w:pPr>
        <w:tabs>
          <w:tab w:val="left" w:pos="360"/>
        </w:tabs>
        <w:ind w:firstLine="180"/>
        <w:jc w:val="both"/>
        <w:rPr>
          <w:rFonts w:ascii="Calibri" w:hAnsi="Calibri" w:cs="Calibri"/>
          <w:b/>
          <w:color w:val="000000"/>
          <w:sz w:val="22"/>
          <w:szCs w:val="22"/>
        </w:rPr>
      </w:pPr>
    </w:p>
    <w:p w14:paraId="61BCBEE0" w14:textId="39DB40D3" w:rsidR="00715A9F" w:rsidRDefault="00715A9F" w:rsidP="0083736A">
      <w:pPr>
        <w:tabs>
          <w:tab w:val="left" w:pos="0"/>
        </w:tabs>
        <w:ind w:left="-142"/>
        <w:jc w:val="both"/>
        <w:rPr>
          <w:rFonts w:ascii="Calibri" w:hAnsi="Calibri" w:cs="Calibri"/>
          <w:b/>
          <w:color w:val="000000"/>
          <w:sz w:val="22"/>
          <w:szCs w:val="22"/>
        </w:rPr>
      </w:pPr>
      <w:r>
        <w:rPr>
          <w:rFonts w:ascii="Calibri" w:hAnsi="Calibri" w:cs="Calibri"/>
          <w:b/>
          <w:color w:val="000000"/>
          <w:sz w:val="22"/>
          <w:szCs w:val="22"/>
        </w:rPr>
        <w:t xml:space="preserve"> </w:t>
      </w:r>
      <w:r w:rsidR="00F6422A">
        <w:rPr>
          <w:rFonts w:ascii="Calibri" w:hAnsi="Calibri" w:cs="Calibri"/>
          <w:b/>
          <w:color w:val="000000"/>
          <w:sz w:val="22"/>
          <w:szCs w:val="22"/>
        </w:rPr>
        <w:tab/>
      </w:r>
      <w:r>
        <w:rPr>
          <w:rFonts w:ascii="Calibri" w:hAnsi="Calibri" w:cs="Calibri"/>
          <w:b/>
          <w:color w:val="000000"/>
          <w:sz w:val="22"/>
          <w:szCs w:val="22"/>
        </w:rPr>
        <w:t>3.</w:t>
      </w:r>
      <w:r w:rsidR="00F6422A">
        <w:rPr>
          <w:rFonts w:ascii="Calibri" w:hAnsi="Calibri" w:cs="Calibri"/>
          <w:b/>
          <w:color w:val="000000"/>
          <w:sz w:val="22"/>
          <w:szCs w:val="22"/>
        </w:rPr>
        <w:t xml:space="preserve">1. </w:t>
      </w:r>
      <w:r>
        <w:rPr>
          <w:rFonts w:ascii="Calibri" w:hAnsi="Calibri" w:cs="Calibri"/>
          <w:b/>
          <w:color w:val="000000"/>
          <w:sz w:val="22"/>
          <w:szCs w:val="22"/>
        </w:rPr>
        <w:t>Uszczegółowienie przedmiotu zamówienia i obowiązków Wykonawcy:</w:t>
      </w:r>
    </w:p>
    <w:p w14:paraId="729E01EE" w14:textId="104815EE"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Wykonawca zapewnia autoryzowany serwis na terenie Polski.</w:t>
      </w:r>
      <w:r w:rsidR="000F15A0" w:rsidRPr="00A0636E">
        <w:rPr>
          <w:rFonts w:asciiTheme="minorHAnsi" w:hAnsiTheme="minorHAnsi"/>
          <w:color w:val="000000"/>
          <w:sz w:val="22"/>
          <w:szCs w:val="22"/>
        </w:rPr>
        <w:t xml:space="preserve"> </w:t>
      </w:r>
    </w:p>
    <w:p w14:paraId="32BCF395" w14:textId="7A7F46EF"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Wykonawca zapewnia bezpłatny transport</w:t>
      </w:r>
      <w:r w:rsidR="008441FF" w:rsidRPr="00A0636E">
        <w:rPr>
          <w:rFonts w:asciiTheme="minorHAnsi" w:hAnsiTheme="minorHAnsi"/>
          <w:color w:val="000000"/>
          <w:sz w:val="22"/>
          <w:szCs w:val="22"/>
        </w:rPr>
        <w:t>, wniesienie</w:t>
      </w:r>
      <w:r w:rsidRPr="00A0636E">
        <w:rPr>
          <w:rFonts w:asciiTheme="minorHAnsi" w:hAnsiTheme="minorHAnsi"/>
          <w:color w:val="000000"/>
          <w:sz w:val="22"/>
          <w:szCs w:val="22"/>
        </w:rPr>
        <w:t xml:space="preserve"> urządzenia do miejsca wskazanego przez Zamawiającego.</w:t>
      </w:r>
    </w:p>
    <w:p w14:paraId="5C577056" w14:textId="77777777" w:rsidR="00DB3328" w:rsidRPr="00DB3328" w:rsidRDefault="00447920" w:rsidP="00F733DE">
      <w:pPr>
        <w:numPr>
          <w:ilvl w:val="0"/>
          <w:numId w:val="22"/>
        </w:numPr>
        <w:autoSpaceDE/>
        <w:autoSpaceDN/>
        <w:spacing w:after="200" w:line="276" w:lineRule="auto"/>
        <w:contextualSpacing/>
        <w:jc w:val="both"/>
        <w:rPr>
          <w:rFonts w:asciiTheme="minorHAnsi" w:hAnsiTheme="minorHAnsi"/>
          <w:color w:val="000000"/>
          <w:sz w:val="22"/>
          <w:szCs w:val="22"/>
        </w:rPr>
      </w:pPr>
      <w:r w:rsidRPr="00DB3328">
        <w:rPr>
          <w:rFonts w:asciiTheme="minorHAnsi" w:hAnsiTheme="minorHAnsi"/>
          <w:color w:val="000000"/>
          <w:sz w:val="22"/>
          <w:szCs w:val="22"/>
        </w:rPr>
        <w:t xml:space="preserve">Wykonawca zapewnia bezpłatną instalację, uruchomienie i bezpłatne szkolenie personelu w zakresie obsługi urządzenia zakończone uzyskaniem certyfikatu oraz podpisaniem protokołu przekazania nie później niż 5 dni od dostawy </w:t>
      </w:r>
      <w:r w:rsidR="00DB3328">
        <w:rPr>
          <w:rFonts w:asciiTheme="minorHAnsi" w:hAnsiTheme="minorHAnsi" w:cstheme="minorHAnsi"/>
          <w:color w:val="000000"/>
          <w:sz w:val="22"/>
          <w:szCs w:val="22"/>
        </w:rPr>
        <w:t>oraz dodatkowo w trakcie trwania umowy</w:t>
      </w:r>
      <w:r w:rsidR="00DB3328" w:rsidRPr="004E04EE">
        <w:rPr>
          <w:rFonts w:asciiTheme="minorHAnsi" w:hAnsiTheme="minorHAnsi" w:cstheme="minorHAnsi"/>
          <w:color w:val="000000"/>
          <w:sz w:val="22"/>
          <w:szCs w:val="22"/>
        </w:rPr>
        <w:t xml:space="preserve"> </w:t>
      </w:r>
      <w:r w:rsidR="00DB3328">
        <w:rPr>
          <w:rFonts w:asciiTheme="minorHAnsi" w:hAnsiTheme="minorHAnsi" w:cstheme="minorHAnsi"/>
          <w:color w:val="000000"/>
          <w:sz w:val="22"/>
          <w:szCs w:val="22"/>
        </w:rPr>
        <w:t xml:space="preserve">w przypadku </w:t>
      </w:r>
      <w:r w:rsidR="00DB3328" w:rsidRPr="004E04EE">
        <w:rPr>
          <w:rFonts w:asciiTheme="minorHAnsi" w:hAnsiTheme="minorHAnsi" w:cstheme="minorHAnsi"/>
          <w:color w:val="000000"/>
          <w:sz w:val="22"/>
          <w:szCs w:val="22"/>
        </w:rPr>
        <w:t>zgłoszenia takiej potrzeby przez Zamawiającego.</w:t>
      </w:r>
    </w:p>
    <w:p w14:paraId="455BA578" w14:textId="137721C6" w:rsidR="00447920" w:rsidRPr="00DB3328" w:rsidRDefault="00447920" w:rsidP="00F733DE">
      <w:pPr>
        <w:numPr>
          <w:ilvl w:val="0"/>
          <w:numId w:val="22"/>
        </w:numPr>
        <w:autoSpaceDE/>
        <w:autoSpaceDN/>
        <w:spacing w:after="200" w:line="276" w:lineRule="auto"/>
        <w:contextualSpacing/>
        <w:jc w:val="both"/>
        <w:rPr>
          <w:rFonts w:asciiTheme="minorHAnsi" w:hAnsiTheme="minorHAnsi"/>
          <w:color w:val="000000"/>
          <w:sz w:val="22"/>
          <w:szCs w:val="22"/>
        </w:rPr>
      </w:pPr>
      <w:r w:rsidRPr="00DB3328">
        <w:rPr>
          <w:rFonts w:asciiTheme="minorHAnsi" w:hAnsiTheme="minorHAnsi"/>
          <w:color w:val="000000"/>
          <w:sz w:val="22"/>
          <w:szCs w:val="22"/>
        </w:rPr>
        <w:lastRenderedPageBreak/>
        <w:t>Wykonawca dostarcza wraz z urządzeniem instrukcję obsługi w języku polskim.</w:t>
      </w:r>
      <w:r w:rsidR="000F15A0" w:rsidRPr="00DB3328">
        <w:rPr>
          <w:rFonts w:asciiTheme="minorHAnsi" w:hAnsiTheme="minorHAnsi"/>
          <w:color w:val="000000"/>
          <w:sz w:val="22"/>
          <w:szCs w:val="22"/>
        </w:rPr>
        <w:t xml:space="preserve"> Wykonawca zapewnia oprogramowanie w języku polskim.</w:t>
      </w:r>
    </w:p>
    <w:p w14:paraId="67E7CFCC" w14:textId="77777777"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 xml:space="preserve">Dostępność telefonicznych porad inżyniera serwisowego </w:t>
      </w:r>
      <w:r w:rsidRPr="00A0636E">
        <w:rPr>
          <w:rFonts w:asciiTheme="minorHAnsi" w:hAnsiTheme="minorHAnsi"/>
          <w:color w:val="000000"/>
          <w:sz w:val="22"/>
          <w:szCs w:val="22"/>
          <w:u w:val="single"/>
        </w:rPr>
        <w:t>codziennie, całodobowo, 7 dni w tygodniu</w:t>
      </w:r>
      <w:r w:rsidRPr="00A0636E">
        <w:rPr>
          <w:rFonts w:asciiTheme="minorHAnsi" w:hAnsiTheme="minorHAnsi"/>
          <w:color w:val="000000"/>
          <w:sz w:val="22"/>
          <w:szCs w:val="22"/>
        </w:rPr>
        <w:t>, także w dni świąteczne i wolne od pracy. Dostępność telefoniczna do inżynierów serwisowych bezpośrednia.</w:t>
      </w:r>
    </w:p>
    <w:p w14:paraId="431BB1D5" w14:textId="72302A99" w:rsidR="00447920" w:rsidRPr="00A0636E" w:rsidRDefault="00447920" w:rsidP="00447920">
      <w:pPr>
        <w:numPr>
          <w:ilvl w:val="0"/>
          <w:numId w:val="22"/>
        </w:numPr>
        <w:autoSpaceDE/>
        <w:autoSpaceDN/>
        <w:spacing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Wykonawca zapewni Zamawiającemu  autoryzowany serwis</w:t>
      </w:r>
      <w:r w:rsidR="00047E49" w:rsidRPr="00A0636E">
        <w:rPr>
          <w:rFonts w:asciiTheme="minorHAnsi" w:hAnsiTheme="minorHAnsi"/>
          <w:color w:val="000000"/>
          <w:sz w:val="22"/>
          <w:szCs w:val="22"/>
        </w:rPr>
        <w:t xml:space="preserve"> (w miejscu eksploatacji sprzętu)</w:t>
      </w:r>
      <w:r w:rsidR="005F475F" w:rsidRPr="00A0636E">
        <w:rPr>
          <w:rFonts w:asciiTheme="minorHAnsi" w:hAnsiTheme="minorHAnsi"/>
          <w:color w:val="000000"/>
          <w:sz w:val="22"/>
          <w:szCs w:val="22"/>
        </w:rPr>
        <w:t xml:space="preserve"> </w:t>
      </w:r>
      <w:r w:rsidRPr="00A0636E">
        <w:rPr>
          <w:rFonts w:asciiTheme="minorHAnsi" w:hAnsiTheme="minorHAnsi"/>
          <w:color w:val="000000"/>
          <w:sz w:val="22"/>
          <w:szCs w:val="22"/>
        </w:rPr>
        <w:t>w</w:t>
      </w:r>
      <w:r w:rsidR="00D65F89">
        <w:rPr>
          <w:rFonts w:asciiTheme="minorHAnsi" w:hAnsiTheme="minorHAnsi"/>
          <w:color w:val="000000"/>
          <w:sz w:val="22"/>
          <w:szCs w:val="22"/>
        </w:rPr>
        <w:t> </w:t>
      </w:r>
      <w:r w:rsidRPr="00A0636E">
        <w:rPr>
          <w:rFonts w:asciiTheme="minorHAnsi" w:hAnsiTheme="minorHAnsi"/>
          <w:color w:val="000000"/>
          <w:sz w:val="22"/>
          <w:szCs w:val="22"/>
        </w:rPr>
        <w:t>ramach czynszu dzierżawnego obejmujący  przeglądy techniczne  raz w roku lub częściej zgodnie z zaleceniami producenta urządzenia</w:t>
      </w:r>
      <w:r w:rsidR="005F475F" w:rsidRPr="00A0636E">
        <w:rPr>
          <w:rFonts w:asciiTheme="minorHAnsi" w:hAnsiTheme="minorHAnsi"/>
          <w:color w:val="000000"/>
          <w:sz w:val="22"/>
          <w:szCs w:val="22"/>
        </w:rPr>
        <w:t xml:space="preserve"> (koszty dojazdu serwisanta pokrywa Wykonawca).</w:t>
      </w:r>
    </w:p>
    <w:p w14:paraId="624F0641" w14:textId="19C09B4A" w:rsidR="00447920" w:rsidRPr="00A0636E" w:rsidRDefault="00447920" w:rsidP="00447920">
      <w:pPr>
        <w:pStyle w:val="Akapitzlist"/>
        <w:numPr>
          <w:ilvl w:val="0"/>
          <w:numId w:val="22"/>
        </w:numPr>
        <w:adjustRightInd w:val="0"/>
        <w:spacing w:after="0"/>
        <w:jc w:val="both"/>
        <w:rPr>
          <w:rFonts w:asciiTheme="minorHAnsi" w:hAnsiTheme="minorHAnsi"/>
        </w:rPr>
      </w:pPr>
      <w:r w:rsidRPr="00A0636E">
        <w:rPr>
          <w:rFonts w:asciiTheme="minorHAnsi" w:hAnsiTheme="minorHAnsi"/>
        </w:rPr>
        <w:t xml:space="preserve">Okresowe przeglądy serwisowe, konserwacja, naprawa aparatu i koszty z tym związane spoczywają na Wykonawcy. Obowiązkiem Wykonawcy będzie zapewnienie części zamiennych, akcesoriów i materiałów eksploatacyjnych niezbędnych do prawidłowego działania aparatu. </w:t>
      </w:r>
    </w:p>
    <w:p w14:paraId="1882015D" w14:textId="77777777" w:rsidR="00447920" w:rsidRPr="00A0636E" w:rsidRDefault="00447920" w:rsidP="00447920">
      <w:pPr>
        <w:numPr>
          <w:ilvl w:val="0"/>
          <w:numId w:val="22"/>
        </w:numPr>
        <w:autoSpaceDE/>
        <w:autoSpaceDN/>
        <w:spacing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Zamawiający nie będzie ponosić żadnych innych kosztów związanych z korzystaniem z dzierżawionego urządzenia za wyjątkiem czynszu dzierżawnego.</w:t>
      </w:r>
    </w:p>
    <w:p w14:paraId="4E7AFD1D" w14:textId="249950FC" w:rsidR="00447920" w:rsidRPr="00A0636E" w:rsidRDefault="00447920" w:rsidP="00447920">
      <w:pPr>
        <w:numPr>
          <w:ilvl w:val="0"/>
          <w:numId w:val="22"/>
        </w:numPr>
        <w:autoSpaceDE/>
        <w:autoSpaceDN/>
        <w:spacing w:after="200" w:line="276" w:lineRule="auto"/>
        <w:contextualSpacing/>
        <w:jc w:val="both"/>
        <w:rPr>
          <w:rFonts w:asciiTheme="minorHAnsi" w:hAnsiTheme="minorHAnsi"/>
          <w:sz w:val="22"/>
          <w:szCs w:val="22"/>
        </w:rPr>
      </w:pPr>
      <w:r w:rsidRPr="00A0636E">
        <w:rPr>
          <w:rFonts w:asciiTheme="minorHAnsi" w:hAnsiTheme="minorHAnsi"/>
          <w:color w:val="000000"/>
          <w:sz w:val="22"/>
          <w:szCs w:val="22"/>
        </w:rPr>
        <w:t xml:space="preserve">Zamawiający podczas realizacji umowy nie będzie ponosić żadnych innych kosztów, poza kosztami określonymi </w:t>
      </w:r>
      <w:r w:rsidRPr="00A0636E">
        <w:rPr>
          <w:rFonts w:asciiTheme="minorHAnsi" w:hAnsiTheme="minorHAnsi"/>
          <w:sz w:val="22"/>
          <w:szCs w:val="22"/>
        </w:rPr>
        <w:t xml:space="preserve">w </w:t>
      </w:r>
      <w:r w:rsidR="0083736A" w:rsidRPr="00A0636E">
        <w:rPr>
          <w:rFonts w:asciiTheme="minorHAnsi" w:hAnsiTheme="minorHAnsi"/>
          <w:sz w:val="22"/>
          <w:szCs w:val="22"/>
        </w:rPr>
        <w:t>załączniku</w:t>
      </w:r>
      <w:r w:rsidRPr="00A0636E">
        <w:rPr>
          <w:rFonts w:asciiTheme="minorHAnsi" w:hAnsiTheme="minorHAnsi"/>
          <w:sz w:val="22"/>
          <w:szCs w:val="22"/>
        </w:rPr>
        <w:t xml:space="preserve"> nr </w:t>
      </w:r>
      <w:r w:rsidR="0083736A" w:rsidRPr="00A0636E">
        <w:rPr>
          <w:rFonts w:asciiTheme="minorHAnsi" w:hAnsiTheme="minorHAnsi"/>
          <w:sz w:val="22"/>
          <w:szCs w:val="22"/>
        </w:rPr>
        <w:t>2 do SIWZ</w:t>
      </w:r>
      <w:r w:rsidRPr="00A0636E">
        <w:rPr>
          <w:rFonts w:asciiTheme="minorHAnsi" w:hAnsiTheme="minorHAnsi"/>
          <w:sz w:val="22"/>
          <w:szCs w:val="22"/>
        </w:rPr>
        <w:t>.</w:t>
      </w:r>
    </w:p>
    <w:p w14:paraId="5F4D2171" w14:textId="3966AE04"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Reakcja serwisu na zgłoszenie awarii w ciągu 24 godzin.</w:t>
      </w:r>
      <w:r w:rsidR="000F15A0" w:rsidRPr="00A0636E">
        <w:rPr>
          <w:rFonts w:asciiTheme="minorHAnsi" w:hAnsiTheme="minorHAnsi"/>
          <w:color w:val="000000"/>
          <w:sz w:val="22"/>
          <w:szCs w:val="22"/>
        </w:rPr>
        <w:t xml:space="preserve"> </w:t>
      </w:r>
    </w:p>
    <w:p w14:paraId="2D08D913" w14:textId="38B8C138" w:rsidR="00447920" w:rsidRPr="00A0636E" w:rsidRDefault="00447920" w:rsidP="00447920">
      <w:pPr>
        <w:numPr>
          <w:ilvl w:val="0"/>
          <w:numId w:val="22"/>
        </w:numPr>
        <w:autoSpaceDE/>
        <w:autoSpaceDN/>
        <w:spacing w:after="200" w:line="276" w:lineRule="auto"/>
        <w:contextualSpacing/>
        <w:jc w:val="both"/>
        <w:rPr>
          <w:rFonts w:asciiTheme="minorHAnsi" w:hAnsiTheme="minorHAnsi"/>
          <w:color w:val="000000"/>
          <w:sz w:val="22"/>
          <w:szCs w:val="22"/>
        </w:rPr>
      </w:pPr>
      <w:r w:rsidRPr="00A0636E">
        <w:rPr>
          <w:rFonts w:asciiTheme="minorHAnsi" w:hAnsiTheme="minorHAnsi"/>
          <w:color w:val="000000"/>
          <w:sz w:val="22"/>
          <w:szCs w:val="22"/>
        </w:rPr>
        <w:t>Jeśli awaria nie zostanie usunięta w ciągu 48 godzin od zgłoszenia (uwzględniając także dni świąteczne), do czasu usunięcia awarii Wykonawca niezwłocznie dostarczy równoważne urządzenie zastępcze zapewniając ciągłość pracy Laboratorium Szpitala.</w:t>
      </w:r>
      <w:r w:rsidR="00047E49" w:rsidRPr="00A0636E">
        <w:rPr>
          <w:rFonts w:asciiTheme="minorHAnsi" w:hAnsiTheme="minorHAnsi"/>
          <w:color w:val="000000"/>
          <w:sz w:val="22"/>
          <w:szCs w:val="22"/>
        </w:rPr>
        <w:t xml:space="preserve"> Wykonawca będzie pokrywał koszty dostarczenia i odbioru sprzętu zastępczego.</w:t>
      </w:r>
    </w:p>
    <w:p w14:paraId="0B5724E7" w14:textId="55945664" w:rsidR="00447920" w:rsidRPr="00A0636E"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eastAsia="Calibri" w:hAnsiTheme="minorHAnsi"/>
          <w:sz w:val="22"/>
          <w:szCs w:val="22"/>
          <w:lang w:eastAsia="en-US"/>
        </w:rPr>
        <w:t>Dostawa dzierżawionego aparatu</w:t>
      </w:r>
      <w:r w:rsidR="000F15A0" w:rsidRPr="00A0636E">
        <w:rPr>
          <w:rFonts w:asciiTheme="minorHAnsi" w:eastAsia="Calibri" w:hAnsiTheme="minorHAnsi"/>
          <w:sz w:val="22"/>
          <w:szCs w:val="22"/>
          <w:lang w:eastAsia="en-US"/>
        </w:rPr>
        <w:t>, montaż i uruchomienie</w:t>
      </w:r>
      <w:r w:rsidRPr="00A0636E">
        <w:rPr>
          <w:rFonts w:asciiTheme="minorHAnsi" w:eastAsia="Calibri" w:hAnsiTheme="minorHAnsi"/>
          <w:sz w:val="22"/>
          <w:szCs w:val="22"/>
          <w:lang w:eastAsia="en-US"/>
        </w:rPr>
        <w:t xml:space="preserve"> odbędzie się w terminie </w:t>
      </w:r>
      <w:r w:rsidRPr="00A0636E">
        <w:rPr>
          <w:rFonts w:asciiTheme="minorHAnsi" w:eastAsia="Calibri" w:hAnsiTheme="minorHAnsi"/>
          <w:b/>
          <w:bCs/>
          <w:sz w:val="22"/>
          <w:szCs w:val="22"/>
          <w:u w:val="single"/>
          <w:lang w:eastAsia="en-US"/>
        </w:rPr>
        <w:t>14 dni</w:t>
      </w:r>
      <w:r w:rsidRPr="00A0636E">
        <w:rPr>
          <w:rFonts w:asciiTheme="minorHAnsi" w:eastAsia="Calibri" w:hAnsiTheme="minorHAnsi"/>
          <w:sz w:val="22"/>
          <w:szCs w:val="22"/>
          <w:lang w:eastAsia="en-US"/>
        </w:rPr>
        <w:t xml:space="preserve"> od dnia podpisania umowy.</w:t>
      </w:r>
    </w:p>
    <w:p w14:paraId="36C3143E" w14:textId="1158AE81" w:rsidR="0005459B" w:rsidRPr="00A0636E" w:rsidRDefault="0005459B" w:rsidP="0005459B">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hAnsiTheme="minorHAnsi"/>
          <w:sz w:val="22"/>
          <w:szCs w:val="22"/>
        </w:rPr>
        <w:t>Zamawiający wymaga dostarczenia wraz z aparatem paszportu technicznego.</w:t>
      </w:r>
    </w:p>
    <w:p w14:paraId="0A8198A1" w14:textId="6DA2B952" w:rsidR="008441FF" w:rsidRPr="00A0636E" w:rsidRDefault="008441FF" w:rsidP="00447920">
      <w:pPr>
        <w:numPr>
          <w:ilvl w:val="0"/>
          <w:numId w:val="22"/>
        </w:numPr>
        <w:autoSpaceDE/>
        <w:autoSpaceDN/>
        <w:spacing w:after="200" w:line="276" w:lineRule="auto"/>
        <w:contextualSpacing/>
        <w:jc w:val="both"/>
        <w:rPr>
          <w:rFonts w:asciiTheme="minorHAnsi" w:eastAsia="Calibri" w:hAnsiTheme="minorHAnsi"/>
          <w:sz w:val="22"/>
          <w:szCs w:val="22"/>
          <w:u w:val="single"/>
          <w:lang w:eastAsia="en-US"/>
        </w:rPr>
      </w:pPr>
      <w:r w:rsidRPr="00A0636E">
        <w:rPr>
          <w:rFonts w:asciiTheme="minorHAnsi" w:eastAsia="Calibri" w:hAnsiTheme="minorHAnsi"/>
          <w:sz w:val="22"/>
          <w:szCs w:val="22"/>
          <w:u w:val="single"/>
          <w:lang w:eastAsia="en-US"/>
        </w:rPr>
        <w:t>Parametry techniczne sprzętu mają być potwierdzone przez dołączone do oferty oświadczenia producenta sprzętu, że spełnia on minimalne wymagania określone w SIWZ (należy wskazać model aparatu, datę produkcji, nazwę producenta oraz urządzeń towarzyszących).</w:t>
      </w:r>
    </w:p>
    <w:p w14:paraId="292F6CF7" w14:textId="77777777" w:rsidR="00447920" w:rsidRPr="00372E5B"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372E5B">
        <w:rPr>
          <w:rFonts w:asciiTheme="minorHAnsi" w:eastAsia="Calibri" w:hAnsiTheme="minorHAnsi"/>
          <w:sz w:val="22"/>
          <w:szCs w:val="22"/>
          <w:lang w:eastAsia="en-US"/>
        </w:rPr>
        <w:t xml:space="preserve">Wykonawca zobowiązuje się do realizacji dostaw Produktów </w:t>
      </w:r>
      <w:r w:rsidRPr="00372E5B">
        <w:rPr>
          <w:rFonts w:asciiTheme="minorHAnsi" w:eastAsia="Calibri" w:hAnsiTheme="minorHAnsi"/>
          <w:b/>
          <w:bCs/>
          <w:sz w:val="22"/>
          <w:szCs w:val="22"/>
          <w:u w:val="single"/>
          <w:lang w:eastAsia="en-US"/>
        </w:rPr>
        <w:t>do 4 dni roboczych</w:t>
      </w:r>
      <w:r w:rsidRPr="00372E5B">
        <w:rPr>
          <w:rFonts w:asciiTheme="minorHAnsi" w:eastAsia="Calibri" w:hAnsiTheme="minorHAnsi"/>
          <w:sz w:val="22"/>
          <w:szCs w:val="22"/>
          <w:lang w:eastAsia="en-US"/>
        </w:rPr>
        <w:t xml:space="preserve"> od daty otrzymania zamówienia, do siedziby Zamawiającego.</w:t>
      </w:r>
    </w:p>
    <w:p w14:paraId="1B73F84E" w14:textId="77777777" w:rsidR="00447920" w:rsidRPr="00A0636E"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bookmarkStart w:id="0" w:name="_Hlk46744210"/>
      <w:r w:rsidRPr="00A0636E">
        <w:rPr>
          <w:rFonts w:asciiTheme="minorHAnsi" w:eastAsia="Calibri" w:hAnsiTheme="minorHAnsi"/>
          <w:sz w:val="22"/>
          <w:szCs w:val="22"/>
          <w:lang w:eastAsia="en-US"/>
        </w:rPr>
        <w:t>Zamawiający zastrzega sobie prawo do zgłoszenia Wykonawcy reklamacji dostarczonych Produktów, ilościowych i jakościowych w terminie 7 dni od dnia dostawy.</w:t>
      </w:r>
    </w:p>
    <w:p w14:paraId="4B098122" w14:textId="77777777" w:rsidR="00447920" w:rsidRPr="00A0636E"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eastAsia="Calibri" w:hAnsiTheme="minorHAnsi"/>
          <w:sz w:val="22"/>
          <w:szCs w:val="22"/>
          <w:lang w:eastAsia="en-US"/>
        </w:rPr>
        <w:t>Produkt wadliwy podlega wymianie na nowy pełnowartościowy. Wymiana Produktu dokonywana jest w terminie 3 dni roboczych od dnia zgłoszenia reklamacji przez Zamawiającego.</w:t>
      </w:r>
    </w:p>
    <w:bookmarkEnd w:id="0"/>
    <w:p w14:paraId="71FEDD54" w14:textId="77777777" w:rsidR="00D06CBD" w:rsidRPr="00A0636E" w:rsidRDefault="00447920" w:rsidP="00447920">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eastAsia="Calibri" w:hAnsiTheme="minorHAnsi"/>
          <w:sz w:val="22"/>
          <w:szCs w:val="22"/>
          <w:lang w:eastAsia="en-US"/>
        </w:rPr>
        <w:t>P</w:t>
      </w:r>
      <w:r w:rsidRPr="00A0636E">
        <w:rPr>
          <w:rFonts w:asciiTheme="minorHAnsi" w:eastAsia="Calibri" w:hAnsiTheme="minorHAnsi"/>
          <w:color w:val="00000A"/>
          <w:sz w:val="22"/>
          <w:szCs w:val="22"/>
          <w:lang w:eastAsia="en-US"/>
        </w:rPr>
        <w:t>rzysłanie do Laboratorium Zamawiającego (po podpisaniu umowy), wraz z pierwszą dostawą odczynników kart charakterystyki substancji niebezpiecznych zawartych w proponowanych odczynnikach/częściach zużywalnych</w:t>
      </w:r>
      <w:r w:rsidR="00D06CBD" w:rsidRPr="00A0636E">
        <w:rPr>
          <w:rFonts w:asciiTheme="minorHAnsi" w:eastAsia="Calibri" w:hAnsiTheme="minorHAnsi"/>
          <w:color w:val="00000A"/>
          <w:sz w:val="22"/>
          <w:szCs w:val="22"/>
          <w:lang w:eastAsia="en-US"/>
        </w:rPr>
        <w:t>.</w:t>
      </w:r>
    </w:p>
    <w:p w14:paraId="6916DDFD" w14:textId="122B3CEB" w:rsidR="00F6422A" w:rsidRPr="00A0636E" w:rsidRDefault="00F6422A" w:rsidP="00D06CBD">
      <w:pPr>
        <w:numPr>
          <w:ilvl w:val="0"/>
          <w:numId w:val="22"/>
        </w:numPr>
        <w:autoSpaceDE/>
        <w:autoSpaceDN/>
        <w:spacing w:after="200" w:line="276" w:lineRule="auto"/>
        <w:contextualSpacing/>
        <w:jc w:val="both"/>
        <w:rPr>
          <w:rFonts w:asciiTheme="minorHAnsi" w:eastAsia="Calibri" w:hAnsiTheme="minorHAnsi"/>
          <w:sz w:val="22"/>
          <w:szCs w:val="22"/>
          <w:lang w:eastAsia="en-US"/>
        </w:rPr>
      </w:pPr>
      <w:r w:rsidRPr="00A0636E">
        <w:rPr>
          <w:rFonts w:asciiTheme="minorHAnsi" w:hAnsiTheme="minorHAnsi"/>
          <w:sz w:val="22"/>
          <w:szCs w:val="22"/>
        </w:rPr>
        <w:t>W trakcie trwania umowy Wykonawca nie zmieni producenta i rodzaju przedmiotu zamówienia, oraz dołączy do wszystkich produktów metodyki w języku polskim.</w:t>
      </w:r>
    </w:p>
    <w:p w14:paraId="1FCCC3BD" w14:textId="77777777" w:rsidR="0005459B" w:rsidRPr="00A0636E" w:rsidRDefault="0005459B" w:rsidP="0005459B">
      <w:pPr>
        <w:autoSpaceDE/>
        <w:autoSpaceDN/>
        <w:spacing w:after="200" w:line="276" w:lineRule="auto"/>
        <w:ind w:left="717"/>
        <w:contextualSpacing/>
        <w:jc w:val="both"/>
        <w:rPr>
          <w:rFonts w:asciiTheme="minorHAnsi" w:eastAsia="Calibri" w:hAnsiTheme="minorHAnsi"/>
          <w:sz w:val="22"/>
          <w:szCs w:val="22"/>
          <w:lang w:eastAsia="en-US"/>
        </w:rPr>
      </w:pPr>
    </w:p>
    <w:p w14:paraId="6AECE948" w14:textId="08134864" w:rsidR="00D06CBD" w:rsidRPr="00A0636E" w:rsidRDefault="00D06CBD" w:rsidP="00D06CBD">
      <w:pPr>
        <w:jc w:val="both"/>
        <w:rPr>
          <w:rFonts w:asciiTheme="minorHAnsi" w:hAnsiTheme="minorHAnsi"/>
          <w:b/>
          <w:sz w:val="22"/>
          <w:szCs w:val="22"/>
        </w:rPr>
      </w:pPr>
      <w:r w:rsidRPr="00A0636E">
        <w:rPr>
          <w:rFonts w:asciiTheme="minorHAnsi" w:hAnsiTheme="minorHAnsi"/>
          <w:b/>
          <w:sz w:val="22"/>
          <w:szCs w:val="22"/>
        </w:rPr>
        <w:t>UWAGA !! Zamawiający, korzystając ze swoich uprawnień wynikających z § 13 ust. 1 pkt 1  Rozporządzenia Ministra Rozwoju z dnia 26 lipca 2016 r. w sprawie rodzajów dokumentów, jakich może żądać zamawiający od wykonawcy w postępowaniu o udzielenie zamówienia (Dz.U. z 2016 r. Nr 1126) wymaga, aby każdy z</w:t>
      </w:r>
      <w:r w:rsidR="00A0636E">
        <w:rPr>
          <w:rFonts w:asciiTheme="minorHAnsi" w:hAnsiTheme="minorHAnsi"/>
          <w:b/>
          <w:sz w:val="22"/>
          <w:szCs w:val="22"/>
        </w:rPr>
        <w:t> </w:t>
      </w:r>
      <w:r w:rsidRPr="00A0636E">
        <w:rPr>
          <w:rFonts w:asciiTheme="minorHAnsi" w:hAnsiTheme="minorHAnsi"/>
          <w:b/>
          <w:sz w:val="22"/>
          <w:szCs w:val="22"/>
        </w:rPr>
        <w:t xml:space="preserve">Wykonawców ubiegający się o zamówienie </w:t>
      </w:r>
      <w:r w:rsidRPr="00A0636E">
        <w:rPr>
          <w:rFonts w:asciiTheme="minorHAnsi" w:hAnsiTheme="minorHAnsi"/>
          <w:b/>
          <w:sz w:val="22"/>
          <w:szCs w:val="22"/>
          <w:u w:val="single"/>
        </w:rPr>
        <w:t>dołączył do oferty</w:t>
      </w:r>
      <w:r w:rsidRPr="00A0636E">
        <w:rPr>
          <w:rFonts w:asciiTheme="minorHAnsi" w:hAnsiTheme="minorHAnsi"/>
          <w:b/>
          <w:sz w:val="22"/>
          <w:szCs w:val="22"/>
        </w:rPr>
        <w:t xml:space="preserve"> ulotki, katalogi lub foldery (producenta przedmiotu zamówienia) zawierające dokładny opis parametrów oferowanego przedmiotu zamówienia ze wskazaniem wszystkich bez wyjątku parametrów, których wymaga Zamawiający w treści SIWZ (w opisie przedmiotu zamówienia).</w:t>
      </w:r>
    </w:p>
    <w:p w14:paraId="5B2AD343" w14:textId="1DBE5429" w:rsidR="00637E65" w:rsidRPr="00A0636E" w:rsidRDefault="00637E65" w:rsidP="00C024F6">
      <w:pPr>
        <w:tabs>
          <w:tab w:val="left" w:pos="180"/>
        </w:tabs>
        <w:jc w:val="both"/>
        <w:rPr>
          <w:rFonts w:asciiTheme="minorHAnsi" w:hAnsiTheme="minorHAnsi" w:cs="Calibri"/>
          <w:b/>
          <w:color w:val="000000"/>
          <w:sz w:val="22"/>
          <w:szCs w:val="22"/>
        </w:rPr>
      </w:pP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lastRenderedPageBreak/>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13B3AF2D" w14:textId="47ACBC5F" w:rsidR="00637E65" w:rsidRPr="00796667" w:rsidRDefault="00637E65" w:rsidP="00AB0E90">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FD4578">
        <w:rPr>
          <w:rFonts w:ascii="Calibri" w:hAnsi="Calibri" w:cs="Calibri"/>
          <w:b/>
          <w:sz w:val="22"/>
          <w:szCs w:val="22"/>
        </w:rPr>
        <w:t>36</w:t>
      </w:r>
      <w:r w:rsidR="00F15024" w:rsidRPr="00796667">
        <w:rPr>
          <w:rFonts w:ascii="Calibri" w:hAnsi="Calibri" w:cs="Calibri"/>
          <w:b/>
          <w:sz w:val="22"/>
          <w:szCs w:val="22"/>
        </w:rPr>
        <w:t xml:space="preserve"> miesi</w:t>
      </w:r>
      <w:r w:rsidR="00FD4578">
        <w:rPr>
          <w:rFonts w:ascii="Calibri" w:hAnsi="Calibri" w:cs="Calibri"/>
          <w:b/>
          <w:sz w:val="22"/>
          <w:szCs w:val="22"/>
        </w:rPr>
        <w:t xml:space="preserve">ęcy </w:t>
      </w:r>
      <w:r w:rsidRPr="00796667">
        <w:rPr>
          <w:rFonts w:ascii="Calibri" w:hAnsi="Calibri" w:cs="Calibri"/>
          <w:b/>
          <w:sz w:val="22"/>
          <w:szCs w:val="22"/>
        </w:rPr>
        <w:t>od dnia podpisania umowy.</w:t>
      </w:r>
    </w:p>
    <w:p w14:paraId="6F540186" w14:textId="77777777" w:rsidR="00637E65" w:rsidRPr="00796667" w:rsidRDefault="00637E65" w:rsidP="00AB0E90">
      <w:pPr>
        <w:tabs>
          <w:tab w:val="left" w:pos="180"/>
        </w:tabs>
        <w:ind w:left="180"/>
        <w:jc w:val="both"/>
        <w:rPr>
          <w:rFonts w:ascii="Calibri" w:hAnsi="Calibri" w:cs="Calibri"/>
          <w:b/>
          <w:sz w:val="22"/>
          <w:szCs w:val="22"/>
        </w:rPr>
      </w:pPr>
    </w:p>
    <w:p w14:paraId="04CB6A05" w14:textId="652C1E7F"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04A3C017" w:rsidR="00637E65" w:rsidRPr="00796667" w:rsidRDefault="0002496A"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w:t>
      </w:r>
      <w:r w:rsidR="00637E65" w:rsidRPr="00796667">
        <w:rPr>
          <w:rFonts w:ascii="Calibri" w:hAnsi="Calibri" w:cs="Calibri"/>
          <w:b/>
          <w:sz w:val="22"/>
          <w:szCs w:val="22"/>
          <w:u w:val="single"/>
        </w:rPr>
        <w:t>Podstawy wykluczenia, o których mowa w art. 24 ust.1 oraz ust. 5</w:t>
      </w:r>
      <w:r w:rsidR="00270956" w:rsidRPr="00796667">
        <w:rPr>
          <w:rFonts w:ascii="Calibri" w:hAnsi="Calibri" w:cs="Calibri"/>
          <w:b/>
          <w:sz w:val="22"/>
          <w:szCs w:val="22"/>
          <w:u w:val="single"/>
        </w:rPr>
        <w:t xml:space="preserve"> </w:t>
      </w:r>
      <w:proofErr w:type="spellStart"/>
      <w:r w:rsidRPr="00796667">
        <w:rPr>
          <w:rFonts w:ascii="Calibri" w:hAnsi="Calibri" w:cs="Calibri"/>
          <w:b/>
          <w:sz w:val="22"/>
          <w:szCs w:val="22"/>
          <w:u w:val="single"/>
        </w:rPr>
        <w:t>Pzp</w:t>
      </w:r>
      <w:proofErr w:type="spellEnd"/>
      <w:r w:rsidR="00637E65" w:rsidRPr="00796667">
        <w:rPr>
          <w:rFonts w:ascii="Calibri" w:hAnsi="Calibri" w:cs="Calibri"/>
          <w:b/>
          <w:sz w:val="22"/>
          <w:szCs w:val="22"/>
          <w:u w:val="single"/>
        </w:rPr>
        <w:t xml:space="preserve">   </w:t>
      </w:r>
    </w:p>
    <w:p w14:paraId="7367228A" w14:textId="77777777" w:rsidR="00637E65" w:rsidRPr="00796667" w:rsidRDefault="00637E65" w:rsidP="00AB0E90">
      <w:pPr>
        <w:tabs>
          <w:tab w:val="left" w:pos="-180"/>
        </w:tabs>
        <w:ind w:left="180" w:hanging="360"/>
        <w:jc w:val="both"/>
        <w:rPr>
          <w:rFonts w:ascii="Calibri" w:hAnsi="Calibri" w:cs="Calibri"/>
          <w:sz w:val="22"/>
          <w:szCs w:val="22"/>
          <w:u w:val="single"/>
        </w:rPr>
      </w:pPr>
    </w:p>
    <w:p w14:paraId="56A4F381" w14:textId="77777777" w:rsidR="00637E65" w:rsidRPr="00796667" w:rsidRDefault="00637E65" w:rsidP="007347DC">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7347DC">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7347DC">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7347DC">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7347DC">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7347DC">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7347DC">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A0636E">
        <w:rPr>
          <w:rFonts w:ascii="Calibri" w:hAnsi="Calibri" w:cs="Calibri"/>
          <w:bCs/>
          <w:sz w:val="22"/>
          <w:szCs w:val="22"/>
        </w:rPr>
        <w:t>5.3</w:t>
      </w:r>
      <w:r w:rsidRPr="00796667">
        <w:rPr>
          <w:rFonts w:ascii="Calibri" w:hAnsi="Calibri" w:cs="Calibri"/>
          <w:b/>
          <w:sz w:val="22"/>
          <w:szCs w:val="22"/>
        </w:rPr>
        <w:t xml:space="preserve">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A0636E">
        <w:rPr>
          <w:rFonts w:ascii="Calibri" w:hAnsi="Calibri" w:cs="Calibri"/>
          <w:bCs/>
          <w:sz w:val="22"/>
          <w:szCs w:val="22"/>
        </w:rPr>
        <w:t>5.4</w:t>
      </w:r>
      <w:r w:rsidRPr="00796667">
        <w:rPr>
          <w:rFonts w:ascii="Calibri" w:hAnsi="Calibri" w:cs="Calibri"/>
          <w:b/>
          <w:sz w:val="22"/>
          <w:szCs w:val="22"/>
        </w:rPr>
        <w:t xml:space="preserve">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77777777" w:rsidR="00637E65" w:rsidRPr="00796667" w:rsidRDefault="00637E65" w:rsidP="00BD7528">
      <w:pPr>
        <w:tabs>
          <w:tab w:val="left" w:pos="-180"/>
        </w:tabs>
        <w:ind w:left="180" w:hanging="360"/>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7347DC">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7347DC">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1979FA51" w:rsidR="00637E65" w:rsidRPr="00796667" w:rsidRDefault="00637E65" w:rsidP="007347DC">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 xml:space="preserve">Informacje o sposobie porozumiewania się </w:t>
      </w:r>
      <w:r w:rsidR="00F43BFF">
        <w:rPr>
          <w:rFonts w:ascii="Calibri" w:hAnsi="Calibri" w:cs="Calibri"/>
          <w:b/>
          <w:sz w:val="22"/>
          <w:szCs w:val="22"/>
          <w:u w:val="single"/>
        </w:rPr>
        <w:t>Z</w:t>
      </w:r>
      <w:r w:rsidRPr="00796667">
        <w:rPr>
          <w:rFonts w:ascii="Calibri" w:hAnsi="Calibri" w:cs="Calibri"/>
          <w:b/>
          <w:sz w:val="22"/>
          <w:szCs w:val="22"/>
          <w:u w:val="single"/>
        </w:rPr>
        <w:t xml:space="preserve">amawiającego z </w:t>
      </w:r>
      <w:r w:rsidR="00F43BFF">
        <w:rPr>
          <w:rFonts w:ascii="Calibri" w:hAnsi="Calibri" w:cs="Calibri"/>
          <w:b/>
          <w:sz w:val="22"/>
          <w:szCs w:val="22"/>
          <w:u w:val="single"/>
        </w:rPr>
        <w:t>W</w:t>
      </w:r>
      <w:r w:rsidRPr="00796667">
        <w:rPr>
          <w:rFonts w:ascii="Calibri" w:hAnsi="Calibri" w:cs="Calibri"/>
          <w:b/>
          <w:sz w:val="22"/>
          <w:szCs w:val="22"/>
          <w:u w:val="single"/>
        </w:rPr>
        <w:t>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7347DC">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56326B6B" w14:textId="3C24EF31" w:rsidR="00637E65" w:rsidRPr="00372E5B" w:rsidRDefault="00637E65" w:rsidP="009215F0">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r w:rsidR="00AB5995" w:rsidRPr="00372E5B">
        <w:rPr>
          <w:rFonts w:cs="Calibri"/>
          <w:color w:val="000000"/>
        </w:rPr>
        <w:t>Bożena Michałek</w:t>
      </w:r>
      <w:r w:rsidRPr="00372E5B">
        <w:rPr>
          <w:rFonts w:cs="Calibri"/>
          <w:color w:val="000000"/>
        </w:rPr>
        <w:t xml:space="preserve">  – pok.</w:t>
      </w:r>
      <w:r w:rsidR="00AB5995" w:rsidRPr="00372E5B">
        <w:rPr>
          <w:rFonts w:cs="Calibri"/>
          <w:color w:val="000000"/>
        </w:rPr>
        <w:t xml:space="preserve"> A </w:t>
      </w:r>
      <w:r w:rsidRPr="00372E5B">
        <w:rPr>
          <w:rFonts w:cs="Calibri"/>
          <w:color w:val="000000"/>
        </w:rPr>
        <w:t>1</w:t>
      </w:r>
      <w:r w:rsidR="00AB5995" w:rsidRPr="00372E5B">
        <w:rPr>
          <w:rFonts w:cs="Calibri"/>
          <w:color w:val="000000"/>
        </w:rPr>
        <w:t>09</w:t>
      </w:r>
      <w:r w:rsidRPr="00372E5B">
        <w:rPr>
          <w:rFonts w:cs="Calibri"/>
          <w:color w:val="000000"/>
        </w:rPr>
        <w:t xml:space="preserve">  </w:t>
      </w:r>
      <w:r w:rsidR="00AB5995" w:rsidRPr="00372E5B">
        <w:rPr>
          <w:rFonts w:cs="Calibri"/>
          <w:color w:val="000000"/>
        </w:rPr>
        <w:t xml:space="preserve">tel. 67 263 22 33 wew. </w:t>
      </w:r>
      <w:r w:rsidR="001871D6" w:rsidRPr="00372E5B">
        <w:rPr>
          <w:rFonts w:cs="Calibri"/>
          <w:color w:val="000000"/>
        </w:rPr>
        <w:t>329</w:t>
      </w:r>
      <w:r w:rsidR="00AB5995" w:rsidRPr="00372E5B">
        <w:rPr>
          <w:rFonts w:cs="Calibri"/>
          <w:color w:val="000000"/>
        </w:rPr>
        <w:t xml:space="preserve">, </w:t>
      </w:r>
      <w:r w:rsidRPr="00372E5B">
        <w:rPr>
          <w:rFonts w:cs="Calibri"/>
          <w:color w:val="000000"/>
        </w:rPr>
        <w:t>fax. 67</w:t>
      </w:r>
      <w:r w:rsidR="00AB5995" w:rsidRPr="00372E5B">
        <w:rPr>
          <w:rFonts w:cs="Calibri"/>
          <w:color w:val="000000"/>
        </w:rPr>
        <w:t> </w:t>
      </w:r>
      <w:r w:rsidRPr="00372E5B">
        <w:rPr>
          <w:rFonts w:cs="Calibri"/>
          <w:color w:val="000000"/>
        </w:rPr>
        <w:t>263</w:t>
      </w:r>
      <w:r w:rsidR="00AB5995" w:rsidRPr="00372E5B">
        <w:rPr>
          <w:rFonts w:cs="Calibri"/>
          <w:color w:val="000000"/>
        </w:rPr>
        <w:t xml:space="preserve"> </w:t>
      </w:r>
      <w:r w:rsidRPr="00372E5B">
        <w:rPr>
          <w:rFonts w:cs="Calibri"/>
          <w:color w:val="000000"/>
        </w:rPr>
        <w:t>58</w:t>
      </w:r>
      <w:r w:rsidR="00AB5995" w:rsidRPr="00372E5B">
        <w:rPr>
          <w:rFonts w:cs="Calibri"/>
          <w:color w:val="000000"/>
        </w:rPr>
        <w:t xml:space="preserve"> </w:t>
      </w:r>
      <w:r w:rsidRPr="00372E5B">
        <w:rPr>
          <w:rFonts w:cs="Calibri"/>
          <w:color w:val="000000"/>
        </w:rPr>
        <w:t>78 w zakresie postępowania</w:t>
      </w:r>
      <w:r w:rsidR="00372E5B">
        <w:rPr>
          <w:rFonts w:cs="Calibri"/>
          <w:color w:val="000000"/>
        </w:rPr>
        <w:t>,</w:t>
      </w:r>
      <w:r w:rsidR="00F35570" w:rsidRPr="00372E5B">
        <w:rPr>
          <w:rFonts w:cs="Calibri"/>
          <w:color w:val="000000"/>
        </w:rPr>
        <w:t xml:space="preserve">  </w:t>
      </w:r>
      <w:r w:rsidR="00D06CBD" w:rsidRPr="00372E5B">
        <w:rPr>
          <w:rFonts w:cs="Calibri"/>
          <w:color w:val="000000"/>
        </w:rPr>
        <w:t xml:space="preserve">Magdalena </w:t>
      </w:r>
      <w:proofErr w:type="spellStart"/>
      <w:r w:rsidR="00D06CBD" w:rsidRPr="00372E5B">
        <w:rPr>
          <w:rFonts w:cs="Calibri"/>
          <w:color w:val="000000"/>
        </w:rPr>
        <w:t>Inerowicz</w:t>
      </w:r>
      <w:proofErr w:type="spellEnd"/>
      <w:r w:rsidR="00D06CBD" w:rsidRPr="00372E5B">
        <w:rPr>
          <w:rFonts w:cs="Calibri"/>
          <w:color w:val="000000"/>
        </w:rPr>
        <w:t xml:space="preserve"> - Manikowska</w:t>
      </w:r>
      <w:r w:rsidR="00F35570" w:rsidRPr="00372E5B">
        <w:rPr>
          <w:rFonts w:cs="Calibri"/>
          <w:color w:val="000000"/>
        </w:rPr>
        <w:t xml:space="preserve"> </w:t>
      </w:r>
      <w:r w:rsidR="005720A1" w:rsidRPr="00372E5B">
        <w:rPr>
          <w:rFonts w:cs="Calibri"/>
          <w:color w:val="000000"/>
        </w:rPr>
        <w:t xml:space="preserve">- </w:t>
      </w:r>
      <w:r w:rsidR="00AB5995" w:rsidRPr="00372E5B">
        <w:rPr>
          <w:rFonts w:cs="Calibri"/>
          <w:color w:val="000000"/>
        </w:rPr>
        <w:t xml:space="preserve">tel. 67 263 22 33 wew. </w:t>
      </w:r>
      <w:r w:rsidR="00FD4578" w:rsidRPr="00372E5B">
        <w:rPr>
          <w:rFonts w:cs="Calibri"/>
          <w:color w:val="000000"/>
        </w:rPr>
        <w:t>31</w:t>
      </w:r>
      <w:r w:rsidR="00D06CBD" w:rsidRPr="00372E5B">
        <w:rPr>
          <w:rFonts w:cs="Calibri"/>
          <w:color w:val="000000"/>
        </w:rPr>
        <w:t>4</w:t>
      </w:r>
      <w:r w:rsidR="00AB5995" w:rsidRPr="00372E5B">
        <w:rPr>
          <w:rFonts w:cs="Calibri"/>
          <w:color w:val="000000"/>
        </w:rPr>
        <w:t xml:space="preserve"> </w:t>
      </w:r>
      <w:r w:rsidR="00F35570" w:rsidRPr="00372E5B">
        <w:rPr>
          <w:rFonts w:cs="Calibri"/>
          <w:color w:val="000000"/>
        </w:rPr>
        <w:t>– w zakresie przedmiotu zamówienia.</w:t>
      </w: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lastRenderedPageBreak/>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7347DC">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7347DC">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7347DC">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7347DC">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61765B4A" w:rsidR="00637E65" w:rsidRPr="00D06CBD" w:rsidRDefault="00637E65" w:rsidP="004E24D1">
      <w:pPr>
        <w:jc w:val="both"/>
        <w:rPr>
          <w:rFonts w:ascii="Calibri" w:hAnsi="Calibri" w:cs="Calibri"/>
          <w:bCs/>
          <w:sz w:val="22"/>
          <w:szCs w:val="22"/>
        </w:rPr>
      </w:pPr>
      <w:r w:rsidRPr="00D06CBD">
        <w:rPr>
          <w:rFonts w:ascii="Calibri" w:hAnsi="Calibri" w:cs="Calibri"/>
          <w:bCs/>
          <w:sz w:val="22"/>
          <w:szCs w:val="22"/>
        </w:rPr>
        <w:t>Zamawiający nie wymaga wniesienia wadium</w:t>
      </w:r>
      <w:r w:rsidR="00D06CBD" w:rsidRPr="00D06CBD">
        <w:rPr>
          <w:rFonts w:ascii="Calibri" w:hAnsi="Calibri" w:cs="Calibri"/>
          <w:bCs/>
          <w:sz w:val="22"/>
          <w:szCs w:val="22"/>
        </w:rPr>
        <w:t>.</w:t>
      </w:r>
      <w:r w:rsidRPr="00D06CBD">
        <w:rPr>
          <w:rFonts w:ascii="Calibri" w:hAnsi="Calibri" w:cs="Calibri"/>
          <w:bCs/>
          <w:sz w:val="22"/>
          <w:szCs w:val="22"/>
        </w:rPr>
        <w:t xml:space="preserve"> </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7347DC">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77777777"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(ZAŁĄCZNIK Nr 1 do SIWZ),</w:t>
      </w:r>
    </w:p>
    <w:p w14:paraId="609ED713" w14:textId="77777777"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ZAŁĄCZNIK NR 2 do SIWZ)</w:t>
      </w:r>
    </w:p>
    <w:p w14:paraId="48ADDB27" w14:textId="77777777"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 xml:space="preserve">(ZAŁĄCZNIK Nr 3 do SIWZ). </w:t>
      </w:r>
    </w:p>
    <w:p w14:paraId="50BD4C8C" w14:textId="202242C7"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(ZAŁĄCZNIK Nr </w:t>
      </w:r>
      <w:r w:rsidR="00873642">
        <w:rPr>
          <w:rFonts w:ascii="Calibri" w:hAnsi="Calibri" w:cs="Calibri"/>
          <w:b/>
          <w:sz w:val="22"/>
          <w:szCs w:val="22"/>
        </w:rPr>
        <w:t>3</w:t>
      </w:r>
      <w:r w:rsidR="00637E65" w:rsidRPr="00796667">
        <w:rPr>
          <w:rFonts w:ascii="Calibri" w:hAnsi="Calibri" w:cs="Calibri"/>
          <w:b/>
          <w:sz w:val="22"/>
          <w:szCs w:val="22"/>
        </w:rPr>
        <w:t xml:space="preserve"> do SIWZ).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 xml:space="preserve">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w:t>
      </w:r>
      <w:r w:rsidR="00172EA3" w:rsidRPr="00796667">
        <w:rPr>
          <w:rFonts w:ascii="Calibri" w:hAnsi="Calibri" w:cs="Calibri"/>
          <w:sz w:val="22"/>
          <w:szCs w:val="22"/>
        </w:rPr>
        <w:lastRenderedPageBreak/>
        <w:t>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7347DC">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7347DC">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7D958EB" w14:textId="55D18BCF" w:rsidR="00CA6183" w:rsidRDefault="00CA6183" w:rsidP="007347DC">
      <w:pPr>
        <w:pStyle w:val="Standard"/>
        <w:widowControl/>
        <w:numPr>
          <w:ilvl w:val="8"/>
          <w:numId w:val="19"/>
        </w:numPr>
        <w:tabs>
          <w:tab w:val="left" w:pos="1038"/>
        </w:tabs>
        <w:suppressAutoHyphens/>
        <w:autoSpaceDE/>
        <w:adjustRightInd/>
        <w:spacing w:line="272" w:lineRule="atLeast"/>
        <w:ind w:left="426" w:right="15" w:hanging="284"/>
        <w:jc w:val="both"/>
        <w:textAlignment w:val="baseline"/>
        <w:outlineLvl w:val="8"/>
        <w:rPr>
          <w:rFonts w:asciiTheme="minorHAnsi" w:hAnsiTheme="minorHAnsi" w:cstheme="minorHAnsi"/>
          <w:sz w:val="22"/>
          <w:szCs w:val="22"/>
        </w:rPr>
      </w:pPr>
      <w:r w:rsidRPr="00CA6183">
        <w:rPr>
          <w:rFonts w:asciiTheme="minorHAnsi" w:hAnsiTheme="minorHAnsi" w:cstheme="minorHAnsi"/>
          <w:sz w:val="22"/>
          <w:szCs w:val="22"/>
        </w:rPr>
        <w:t>Ofertę należy umieścić w trwale zamkniętej kopercie w taki sposób, aby sposób zamknięcia oferty  w</w:t>
      </w:r>
      <w:r w:rsidR="005D2989">
        <w:rPr>
          <w:rFonts w:asciiTheme="minorHAnsi" w:hAnsiTheme="minorHAnsi" w:cstheme="minorHAnsi"/>
          <w:sz w:val="22"/>
          <w:szCs w:val="22"/>
        </w:rPr>
        <w:t> </w:t>
      </w:r>
      <w:r w:rsidRPr="00CA6183">
        <w:rPr>
          <w:rFonts w:asciiTheme="minorHAnsi" w:hAnsiTheme="minorHAnsi" w:cstheme="minorHAnsi"/>
          <w:sz w:val="22"/>
          <w:szCs w:val="22"/>
        </w:rPr>
        <w:t>kopercie nie budził żadnych wątpliwości co do możliwości jej wcześniejszego otwarcia lub ujawnienia treści oferty przez osoby nieupoważnione.</w:t>
      </w:r>
    </w:p>
    <w:p w14:paraId="605E7256" w14:textId="77777777" w:rsidR="00933F9C" w:rsidRPr="00933F9C" w:rsidRDefault="00933F9C" w:rsidP="00933F9C">
      <w:pPr>
        <w:pStyle w:val="Standard"/>
        <w:widowControl/>
        <w:tabs>
          <w:tab w:val="left" w:pos="1038"/>
        </w:tabs>
        <w:suppressAutoHyphens/>
        <w:autoSpaceDE/>
        <w:adjustRightInd/>
        <w:spacing w:line="272" w:lineRule="atLeast"/>
        <w:ind w:left="426" w:right="15"/>
        <w:jc w:val="both"/>
        <w:textAlignment w:val="baseline"/>
        <w:outlineLvl w:val="8"/>
        <w:rPr>
          <w:rFonts w:asciiTheme="minorHAnsi" w:hAnsiTheme="minorHAnsi" w:cstheme="minorHAnsi"/>
          <w:sz w:val="22"/>
          <w:szCs w:val="22"/>
        </w:rPr>
      </w:pPr>
    </w:p>
    <w:p w14:paraId="7BDA7928" w14:textId="739528BA" w:rsidR="00172EA3" w:rsidRPr="00933F9C" w:rsidRDefault="00CA6183" w:rsidP="00933F9C">
      <w:pPr>
        <w:pStyle w:val="Standard"/>
        <w:tabs>
          <w:tab w:val="left" w:pos="1038"/>
        </w:tabs>
        <w:spacing w:after="113" w:line="272" w:lineRule="atLeast"/>
        <w:ind w:left="750" w:hanging="360"/>
        <w:jc w:val="both"/>
        <w:rPr>
          <w:rFonts w:asciiTheme="minorHAnsi" w:hAnsiTheme="minorHAnsi" w:cstheme="minorHAnsi"/>
          <w:b/>
          <w:bCs/>
          <w:sz w:val="22"/>
          <w:szCs w:val="22"/>
          <w:u w:val="single"/>
        </w:rPr>
      </w:pPr>
      <w:r w:rsidRPr="00CA6183">
        <w:rPr>
          <w:rFonts w:asciiTheme="minorHAnsi" w:hAnsiTheme="minorHAnsi" w:cstheme="minorHAnsi"/>
          <w:b/>
          <w:bCs/>
          <w:sz w:val="22"/>
          <w:szCs w:val="22"/>
          <w:u w:val="single"/>
        </w:rPr>
        <w:t>Koperta powinna być oznaczona następująco:</w:t>
      </w:r>
    </w:p>
    <w:p w14:paraId="7DA67BEA" w14:textId="1C2B049E" w:rsidR="00CA6183" w:rsidRPr="00CA6183" w:rsidRDefault="00CA6183" w:rsidP="00CA6183">
      <w:pPr>
        <w:pStyle w:val="Standard"/>
        <w:tabs>
          <w:tab w:val="left" w:pos="652"/>
        </w:tabs>
        <w:spacing w:before="113" w:line="272" w:lineRule="atLeast"/>
        <w:ind w:left="605" w:right="5" w:hanging="420"/>
        <w:jc w:val="center"/>
        <w:rPr>
          <w:rFonts w:asciiTheme="minorHAnsi" w:hAnsiTheme="minorHAnsi" w:cstheme="minorHAnsi"/>
          <w:sz w:val="22"/>
          <w:szCs w:val="22"/>
        </w:rPr>
      </w:pPr>
      <w:r>
        <w:rPr>
          <w:b/>
          <w:bCs/>
          <w:i/>
          <w:iCs/>
          <w:sz w:val="21"/>
          <w:szCs w:val="21"/>
        </w:rPr>
        <w:t xml:space="preserve">  </w:t>
      </w:r>
      <w:r w:rsidRPr="00CA6183">
        <w:rPr>
          <w:rFonts w:asciiTheme="minorHAnsi" w:hAnsiTheme="minorHAnsi" w:cstheme="minorHAnsi"/>
          <w:b/>
          <w:bCs/>
          <w:sz w:val="22"/>
          <w:szCs w:val="22"/>
        </w:rPr>
        <w:t>OFERTA – PRZETAR</w:t>
      </w:r>
      <w:r w:rsidRPr="00CA6183">
        <w:rPr>
          <w:rFonts w:asciiTheme="minorHAnsi" w:hAnsiTheme="minorHAnsi" w:cstheme="minorHAnsi"/>
          <w:b/>
          <w:bCs/>
          <w:color w:val="000000"/>
          <w:sz w:val="22"/>
          <w:szCs w:val="22"/>
        </w:rPr>
        <w:t>G</w:t>
      </w:r>
      <w:r w:rsidRPr="00CA6183">
        <w:rPr>
          <w:rFonts w:asciiTheme="minorHAnsi" w:hAnsiTheme="minorHAnsi" w:cstheme="minorHAnsi"/>
          <w:b/>
          <w:bCs/>
          <w:sz w:val="22"/>
          <w:szCs w:val="22"/>
        </w:rPr>
        <w:t xml:space="preserve"> NIEO</w:t>
      </w:r>
      <w:r w:rsidRPr="00CA6183">
        <w:rPr>
          <w:rFonts w:asciiTheme="minorHAnsi" w:hAnsiTheme="minorHAnsi" w:cstheme="minorHAnsi"/>
          <w:b/>
          <w:bCs/>
          <w:color w:val="000000"/>
          <w:sz w:val="22"/>
          <w:szCs w:val="22"/>
        </w:rPr>
        <w:t>G</w:t>
      </w:r>
      <w:r w:rsidRPr="00CA6183">
        <w:rPr>
          <w:rFonts w:asciiTheme="minorHAnsi" w:hAnsiTheme="minorHAnsi" w:cstheme="minorHAnsi"/>
          <w:b/>
          <w:bCs/>
          <w:sz w:val="22"/>
          <w:szCs w:val="22"/>
        </w:rPr>
        <w:t>RANICZONY  NA:</w:t>
      </w:r>
    </w:p>
    <w:p w14:paraId="76ECBE7C" w14:textId="657AE544" w:rsidR="00CA6183" w:rsidRDefault="00CA6183" w:rsidP="00CA6183">
      <w:pPr>
        <w:pStyle w:val="Standard"/>
        <w:tabs>
          <w:tab w:val="left" w:pos="652"/>
        </w:tabs>
        <w:spacing w:line="272" w:lineRule="atLeast"/>
        <w:ind w:left="605" w:right="5" w:hanging="420"/>
        <w:jc w:val="center"/>
        <w:rPr>
          <w:b/>
          <w:bCs/>
          <w:sz w:val="21"/>
          <w:szCs w:val="21"/>
        </w:rPr>
      </w:pPr>
      <w:r>
        <w:rPr>
          <w:b/>
          <w:bCs/>
          <w:sz w:val="21"/>
          <w:szCs w:val="21"/>
        </w:rPr>
        <w:t xml:space="preserve"> „</w:t>
      </w:r>
      <w:bookmarkStart w:id="1" w:name="_Hlk46745539"/>
      <w:r w:rsidR="00D06CBD" w:rsidRPr="00D06CBD">
        <w:rPr>
          <w:rFonts w:ascii="Calibri" w:hAnsi="Calibri" w:cs="Calibri"/>
          <w:bCs/>
          <w:sz w:val="22"/>
          <w:szCs w:val="22"/>
          <w:u w:val="single"/>
        </w:rPr>
        <w:t>Dostawa odczynników, materiałów zużywalnych i kontrolnych oraz dzierżawa analizatora równowagi kwasowo-zasadowej</w:t>
      </w:r>
      <w:bookmarkEnd w:id="1"/>
      <w:r>
        <w:rPr>
          <w:b/>
          <w:bCs/>
          <w:sz w:val="21"/>
          <w:szCs w:val="21"/>
        </w:rPr>
        <w:t xml:space="preserve">” </w:t>
      </w:r>
      <w:r w:rsidR="00D65F89">
        <w:rPr>
          <w:b/>
          <w:bCs/>
          <w:sz w:val="21"/>
          <w:szCs w:val="21"/>
        </w:rPr>
        <w:t xml:space="preserve">znak sprawy: </w:t>
      </w:r>
      <w:r w:rsidR="00D06CBD">
        <w:rPr>
          <w:b/>
          <w:bCs/>
          <w:sz w:val="21"/>
          <w:szCs w:val="21"/>
        </w:rPr>
        <w:t>22</w:t>
      </w:r>
      <w:r>
        <w:rPr>
          <w:b/>
          <w:bCs/>
          <w:sz w:val="21"/>
          <w:szCs w:val="21"/>
        </w:rPr>
        <w:t>/ZP/2020</w:t>
      </w:r>
    </w:p>
    <w:p w14:paraId="73548C43" w14:textId="19D383D4" w:rsidR="00CA6183" w:rsidRDefault="00CA6183" w:rsidP="00CA6183">
      <w:pPr>
        <w:pStyle w:val="Standard"/>
        <w:tabs>
          <w:tab w:val="left" w:pos="652"/>
        </w:tabs>
        <w:spacing w:line="272" w:lineRule="atLeast"/>
        <w:ind w:left="605" w:right="5" w:hanging="420"/>
        <w:jc w:val="center"/>
        <w:rPr>
          <w:sz w:val="21"/>
          <w:szCs w:val="21"/>
        </w:rPr>
      </w:pPr>
      <w:r>
        <w:rPr>
          <w:b/>
          <w:iCs/>
          <w:sz w:val="21"/>
          <w:szCs w:val="21"/>
        </w:rPr>
        <w:t xml:space="preserve"> </w:t>
      </w:r>
      <w:r>
        <w:rPr>
          <w:b/>
          <w:bCs/>
          <w:i/>
          <w:iCs/>
          <w:sz w:val="21"/>
          <w:szCs w:val="21"/>
        </w:rPr>
        <w:t xml:space="preserve">-  nie otwierać przed </w:t>
      </w:r>
      <w:r w:rsidR="00D06CBD">
        <w:rPr>
          <w:b/>
          <w:bCs/>
          <w:i/>
          <w:iCs/>
          <w:sz w:val="21"/>
          <w:szCs w:val="21"/>
        </w:rPr>
        <w:t>05</w:t>
      </w:r>
      <w:r>
        <w:rPr>
          <w:b/>
          <w:bCs/>
          <w:i/>
          <w:iCs/>
          <w:sz w:val="21"/>
          <w:szCs w:val="21"/>
        </w:rPr>
        <w:t>.0</w:t>
      </w:r>
      <w:r w:rsidR="00D06CBD">
        <w:rPr>
          <w:b/>
          <w:bCs/>
          <w:i/>
          <w:iCs/>
          <w:sz w:val="21"/>
          <w:szCs w:val="21"/>
        </w:rPr>
        <w:t>8</w:t>
      </w:r>
      <w:r>
        <w:rPr>
          <w:b/>
          <w:bCs/>
          <w:i/>
          <w:iCs/>
          <w:sz w:val="21"/>
          <w:szCs w:val="21"/>
        </w:rPr>
        <w:t>.2020 r.</w:t>
      </w:r>
      <w:r w:rsidR="00D06CBD">
        <w:rPr>
          <w:b/>
          <w:bCs/>
          <w:i/>
          <w:iCs/>
          <w:sz w:val="21"/>
          <w:szCs w:val="21"/>
        </w:rPr>
        <w:t xml:space="preserve"> godz. 10:</w:t>
      </w:r>
      <w:r w:rsidR="002625C9">
        <w:rPr>
          <w:b/>
          <w:bCs/>
          <w:i/>
          <w:iCs/>
          <w:sz w:val="21"/>
          <w:szCs w:val="21"/>
        </w:rPr>
        <w:t>30</w:t>
      </w:r>
    </w:p>
    <w:p w14:paraId="2430C9F8" w14:textId="68771CAA" w:rsidR="00933F9C" w:rsidRPr="00933F9C" w:rsidRDefault="00CA6183" w:rsidP="00933F9C">
      <w:pPr>
        <w:pStyle w:val="Akapitzlist"/>
        <w:tabs>
          <w:tab w:val="left" w:pos="-360"/>
        </w:tabs>
        <w:ind w:left="360"/>
        <w:jc w:val="center"/>
        <w:rPr>
          <w:i/>
          <w:iCs/>
          <w:sz w:val="21"/>
          <w:szCs w:val="21"/>
        </w:rPr>
      </w:pPr>
      <w:r>
        <w:rPr>
          <w:b/>
          <w:bCs/>
          <w:i/>
          <w:iCs/>
          <w:sz w:val="21"/>
          <w:szCs w:val="21"/>
        </w:rPr>
        <w:t>”</w:t>
      </w:r>
      <w:r>
        <w:rPr>
          <w:i/>
          <w:iCs/>
          <w:sz w:val="21"/>
          <w:szCs w:val="21"/>
        </w:rPr>
        <w:t>NAZWA I ADRES WYKONAWCY”- (na odwrocie koperty)</w:t>
      </w:r>
    </w:p>
    <w:p w14:paraId="198E6D9A" w14:textId="77777777" w:rsidR="00933F9C" w:rsidRPr="00933F9C" w:rsidRDefault="00933F9C" w:rsidP="00933F9C">
      <w:pPr>
        <w:pStyle w:val="Standard"/>
        <w:tabs>
          <w:tab w:val="left" w:pos="1799"/>
        </w:tabs>
        <w:spacing w:line="272" w:lineRule="atLeast"/>
        <w:ind w:left="142" w:right="18"/>
        <w:jc w:val="both"/>
        <w:rPr>
          <w:rFonts w:asciiTheme="minorHAnsi" w:hAnsiTheme="minorHAnsi" w:cstheme="minorHAnsi"/>
          <w:sz w:val="22"/>
          <w:szCs w:val="22"/>
        </w:rPr>
      </w:pPr>
      <w:r w:rsidRPr="00933F9C">
        <w:rPr>
          <w:rFonts w:asciiTheme="minorHAnsi" w:hAnsiTheme="minorHAnsi" w:cstheme="minorHAnsi"/>
          <w:sz w:val="22"/>
          <w:szCs w:val="22"/>
        </w:rPr>
        <w:t>W przypadku nieprawidłowego zaadresowania lub zamknięcia koperty Zamawiający nie bierze odpowiedzialności za złe skierowanie przesyłki i jej przedwczesne otwarcie</w:t>
      </w:r>
      <w:r w:rsidRPr="00933F9C">
        <w:rPr>
          <w:rFonts w:asciiTheme="minorHAnsi" w:hAnsiTheme="minorHAnsi" w:cstheme="minorHAnsi"/>
          <w:b/>
          <w:bCs/>
          <w:i/>
          <w:iCs/>
          <w:sz w:val="22"/>
          <w:szCs w:val="22"/>
        </w:rPr>
        <w:t>.</w:t>
      </w:r>
    </w:p>
    <w:p w14:paraId="6F9C9382" w14:textId="77777777" w:rsidR="00933F9C" w:rsidRPr="00933F9C" w:rsidRDefault="00933F9C" w:rsidP="00933F9C">
      <w:pPr>
        <w:pStyle w:val="Akapitzlist"/>
        <w:tabs>
          <w:tab w:val="left" w:pos="-360"/>
        </w:tabs>
        <w:ind w:left="142"/>
        <w:jc w:val="both"/>
        <w:rPr>
          <w:rFonts w:asciiTheme="minorHAnsi" w:hAnsiTheme="minorHAnsi" w:cstheme="minorHAnsi"/>
        </w:rPr>
      </w:pPr>
      <w:r w:rsidRPr="00933F9C">
        <w:rPr>
          <w:rFonts w:asciiTheme="minorHAnsi" w:hAnsiTheme="minorHAnsi" w:cstheme="minorHAnsi"/>
        </w:rPr>
        <w:t>Jeżeli Wykonawca zamierza przesłać ofertę pocztą, to za termin złożenia oferty uznaje się wówczas termin potwierdzenia odbioru oferty przez Zamawiającego.</w:t>
      </w:r>
    </w:p>
    <w:p w14:paraId="11BF390F" w14:textId="68891FF9" w:rsidR="005720A1" w:rsidRPr="00933F9C" w:rsidRDefault="0002496A" w:rsidP="00933F9C">
      <w:pPr>
        <w:pStyle w:val="Akapitzlist"/>
        <w:tabs>
          <w:tab w:val="left" w:pos="-360"/>
        </w:tabs>
        <w:spacing w:after="0"/>
        <w:ind w:left="142"/>
        <w:rPr>
          <w:rFonts w:asciiTheme="minorHAnsi" w:hAnsiTheme="minorHAnsi" w:cstheme="minorHAnsi"/>
          <w:i/>
          <w:iCs/>
          <w:sz w:val="21"/>
          <w:szCs w:val="21"/>
        </w:rPr>
      </w:pPr>
      <w:r w:rsidRPr="00796667">
        <w:rPr>
          <w:rFonts w:cs="Calibri"/>
          <w:b/>
          <w:bCs/>
        </w:rPr>
        <w:t>5</w:t>
      </w:r>
      <w:r w:rsidR="00637E65" w:rsidRPr="00796667">
        <w:rPr>
          <w:rFonts w:cs="Calibri"/>
        </w:rPr>
        <w:t xml:space="preserve">. Rozliczenia finansowe między Zamawiającym a Wykonawcą dokonywane będą w złotych polskich. </w:t>
      </w:r>
    </w:p>
    <w:p w14:paraId="55114DA4" w14:textId="670B5D06" w:rsidR="00637E65" w:rsidRPr="00796667" w:rsidRDefault="00F35570" w:rsidP="00933F9C">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796667">
        <w:rPr>
          <w:rFonts w:ascii="Calibri" w:eastAsia="TimesNewRoman" w:hAnsi="Calibri" w:cs="Calibri"/>
          <w:sz w:val="22"/>
          <w:szCs w:val="22"/>
        </w:rPr>
        <w:t>O</w:t>
      </w:r>
      <w:r w:rsidR="00637E65" w:rsidRPr="00796667">
        <w:rPr>
          <w:rFonts w:ascii="Calibri" w:eastAsia="TimesNewRoman" w:hAnsi="Calibri" w:cs="Calibri"/>
          <w:sz w:val="22"/>
          <w:szCs w:val="22"/>
        </w:rPr>
        <w:t xml:space="preserve">dpisu z właściwego rejestru lub z centralnej ewidencji i informacji o działalności gospodarczej,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49EBCBF6" w14:textId="2F129753" w:rsidR="00D8155A" w:rsidRPr="00751EB9" w:rsidRDefault="00F35570" w:rsidP="000F15A0">
      <w:pPr>
        <w:autoSpaceDE/>
        <w:autoSpaceDN/>
        <w:ind w:left="426" w:hanging="406"/>
        <w:jc w:val="both"/>
        <w:rPr>
          <w:rFonts w:ascii="Calibri" w:hAnsi="Calibri" w:cs="Calibri"/>
          <w:bCs/>
          <w:sz w:val="22"/>
          <w:szCs w:val="22"/>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796667">
        <w:rPr>
          <w:rFonts w:ascii="Calibri" w:hAnsi="Calibri" w:cs="Calibri"/>
          <w:bCs/>
          <w:sz w:val="22"/>
          <w:szCs w:val="22"/>
        </w:rPr>
        <w:t>W zakresie warunków przedmiotowych:</w:t>
      </w:r>
      <w:r w:rsidR="004B3110" w:rsidRPr="004B3110">
        <w:rPr>
          <w:rFonts w:ascii="Calibri" w:hAnsi="Calibri" w:cs="Arial"/>
          <w:color w:val="FF0000"/>
          <w:sz w:val="22"/>
          <w:szCs w:val="22"/>
        </w:rPr>
        <w:t xml:space="preserve"> </w:t>
      </w:r>
      <w:r w:rsidR="00D8155A" w:rsidRPr="00D8155A">
        <w:rPr>
          <w:rFonts w:asciiTheme="minorHAnsi" w:hAnsiTheme="minorHAnsi"/>
          <w:b/>
          <w:bCs/>
          <w:sz w:val="22"/>
          <w:szCs w:val="22"/>
        </w:rPr>
        <w:t>Dokumenty potwierdzające dopuszczenie wyrobu medycznego do obrotu  i do używania oraz oznakowanie znakiem CE zgodnie z ustawą z dnia 20.05.2010 r. o wyrobach medycznych (Dz. U. z 2019 r. poz. 175) lub innym aktem prawnym właściwym dla kraju, w którym Wykonawca ma miejsce zamieszkania lub siedzibę .</w:t>
      </w:r>
    </w:p>
    <w:p w14:paraId="1CCDA90F" w14:textId="3959EA55" w:rsidR="00637E65" w:rsidRPr="00796667" w:rsidRDefault="00197166" w:rsidP="00197166">
      <w:pPr>
        <w:ind w:left="426" w:hanging="142"/>
        <w:jc w:val="both"/>
        <w:rPr>
          <w:rFonts w:ascii="Calibri" w:eastAsia="TimesNewRoman" w:hAnsi="Calibri" w:cs="Calibri"/>
          <w:b/>
          <w:bCs/>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796667">
        <w:rPr>
          <w:rFonts w:ascii="Calibri" w:hAnsi="Calibri" w:cs="Calibri"/>
          <w:bCs/>
          <w:sz w:val="22"/>
          <w:szCs w:val="22"/>
        </w:rPr>
        <w:t xml:space="preserve">Wykaz dostaw wykonanych,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 okresie ostatnich 3 lat przed upływem terminu składania ofert albo wniosków o</w:t>
      </w:r>
      <w:r w:rsidR="007F123D">
        <w:rPr>
          <w:rFonts w:ascii="Calibri" w:hAnsi="Calibri" w:cs="Calibri"/>
          <w:sz w:val="22"/>
          <w:szCs w:val="22"/>
        </w:rPr>
        <w:t> </w:t>
      </w:r>
      <w:r w:rsidR="00637E65" w:rsidRPr="00796667">
        <w:rPr>
          <w:rFonts w:ascii="Calibri" w:hAnsi="Calibri" w:cs="Calibri"/>
          <w:sz w:val="22"/>
          <w:szCs w:val="22"/>
        </w:rPr>
        <w:t>dopuszczenie do udziału w postępowaniu, a jeżeli okres prowadzenia działalności  jest krótszy -  w tym okresie, wraz z podaniem ich wartości, przedmiotu, dat wykonywania i podmiotów, na rzecz których dostawy zostały wykonane</w:t>
      </w:r>
      <w:r w:rsidR="00637E65" w:rsidRPr="00372E5B">
        <w:rPr>
          <w:rFonts w:ascii="Calibri" w:hAnsi="Calibri" w:cs="Calibri"/>
          <w:bCs/>
          <w:sz w:val="22"/>
          <w:szCs w:val="22"/>
          <w:u w:val="single"/>
        </w:rPr>
        <w:t>, 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xml:space="preserve">, o których mowa, są referencje bądź inne </w:t>
      </w:r>
      <w:r w:rsidR="00637E65" w:rsidRPr="00796667">
        <w:rPr>
          <w:rFonts w:ascii="Calibri" w:hAnsi="Calibri" w:cs="Calibri"/>
          <w:sz w:val="22"/>
          <w:szCs w:val="22"/>
        </w:rPr>
        <w:lastRenderedPageBreak/>
        <w:t>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na rzecz którego dostawy lub usługi były wykonywane, a</w:t>
      </w:r>
      <w:r w:rsidR="005D2989">
        <w:rPr>
          <w:rFonts w:ascii="Calibri" w:hAnsi="Calibri" w:cs="Calibri"/>
          <w:sz w:val="22"/>
          <w:szCs w:val="22"/>
        </w:rPr>
        <w:t> </w:t>
      </w:r>
      <w:r w:rsidR="00637E65" w:rsidRPr="00796667">
        <w:rPr>
          <w:rFonts w:ascii="Calibri" w:hAnsi="Calibri" w:cs="Calibri"/>
          <w:sz w:val="22"/>
          <w:szCs w:val="22"/>
        </w:rPr>
        <w:t>w</w:t>
      </w:r>
      <w:r w:rsidR="005D2989">
        <w:rPr>
          <w:rFonts w:ascii="Calibri" w:hAnsi="Calibri" w:cs="Calibri"/>
          <w:sz w:val="22"/>
          <w:szCs w:val="22"/>
        </w:rPr>
        <w:t> </w:t>
      </w:r>
      <w:r w:rsidR="00637E65" w:rsidRPr="00796667">
        <w:rPr>
          <w:rFonts w:ascii="Calibri" w:hAnsi="Calibri" w:cs="Calibri"/>
          <w:sz w:val="22"/>
          <w:szCs w:val="22"/>
        </w:rPr>
        <w:t xml:space="preserve">przypadku świadczeń okresowych lub ciągłych są wykonywane, </w:t>
      </w:r>
      <w:r w:rsidR="00637E65" w:rsidRPr="00796667">
        <w:rPr>
          <w:rFonts w:ascii="Calibri" w:eastAsia="TimesNewRoman" w:hAnsi="Calibri" w:cs="Calibri"/>
          <w:sz w:val="22"/>
          <w:szCs w:val="22"/>
        </w:rPr>
        <w:t>a jeżeli z uzasadnionej przyczyny o</w:t>
      </w:r>
      <w:r w:rsidR="005D2989">
        <w:rPr>
          <w:rFonts w:ascii="Calibri" w:eastAsia="TimesNewRoman" w:hAnsi="Calibri" w:cs="Calibri"/>
          <w:sz w:val="22"/>
          <w:szCs w:val="22"/>
        </w:rPr>
        <w:t> </w:t>
      </w:r>
      <w:r w:rsidR="00637E65" w:rsidRPr="00796667">
        <w:rPr>
          <w:rFonts w:ascii="Calibri" w:eastAsia="TimesNewRoman" w:hAnsi="Calibri" w:cs="Calibri"/>
          <w:sz w:val="22"/>
          <w:szCs w:val="22"/>
        </w:rPr>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p>
    <w:p w14:paraId="18DB656A" w14:textId="064315DA" w:rsidR="00637E65" w:rsidRPr="00796667" w:rsidRDefault="00715A9F" w:rsidP="003F04E3">
      <w:pPr>
        <w:tabs>
          <w:tab w:val="left" w:pos="0"/>
        </w:tabs>
        <w:suppressAutoHyphens/>
        <w:autoSpaceDE/>
        <w:autoSpaceDN/>
        <w:ind w:left="142"/>
        <w:jc w:val="both"/>
        <w:rPr>
          <w:rFonts w:ascii="Calibri" w:hAnsi="Calibri" w:cs="Calibri"/>
          <w:sz w:val="22"/>
          <w:szCs w:val="22"/>
          <w:lang w:eastAsia="ar-SA"/>
        </w:rPr>
      </w:pPr>
      <w:r>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3EF46076" w:rsidR="00637E65" w:rsidRPr="00796667" w:rsidRDefault="00715A9F" w:rsidP="003F04E3">
      <w:pPr>
        <w:tabs>
          <w:tab w:val="left" w:pos="0"/>
        </w:tabs>
        <w:suppressAutoHyphens/>
        <w:autoSpaceDE/>
        <w:autoSpaceDN/>
        <w:ind w:left="142"/>
        <w:jc w:val="both"/>
        <w:rPr>
          <w:rFonts w:ascii="Calibri" w:hAnsi="Calibri" w:cs="Calibri"/>
          <w:b/>
          <w:sz w:val="22"/>
          <w:szCs w:val="22"/>
          <w:u w:val="single"/>
          <w:lang w:eastAsia="ar-SA"/>
        </w:rPr>
      </w:pPr>
      <w:r>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E4C0347" w14:textId="77777777" w:rsidR="00637E65" w:rsidRPr="00796667" w:rsidRDefault="00637E65" w:rsidP="00200E4B">
      <w:pPr>
        <w:ind w:left="180"/>
        <w:rPr>
          <w:rFonts w:ascii="Calibri" w:hAnsi="Calibri" w:cs="Calibri"/>
          <w:b/>
          <w:sz w:val="22"/>
          <w:szCs w:val="22"/>
        </w:rPr>
      </w:pPr>
    </w:p>
    <w:p w14:paraId="15267FBB" w14:textId="77777777"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2B85886A"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751EB9">
        <w:rPr>
          <w:rFonts w:ascii="Calibri" w:hAnsi="Calibri" w:cs="Calibri"/>
          <w:sz w:val="22"/>
          <w:szCs w:val="22"/>
        </w:rPr>
        <w:t> </w:t>
      </w:r>
      <w:r w:rsidRPr="00796667">
        <w:rPr>
          <w:rFonts w:ascii="Calibri" w:hAnsi="Calibri" w:cs="Calibri"/>
          <w:sz w:val="22"/>
          <w:szCs w:val="22"/>
        </w:rPr>
        <w:t xml:space="preserve">terminie do </w:t>
      </w:r>
      <w:r w:rsidR="000F15A0">
        <w:rPr>
          <w:rFonts w:ascii="Calibri" w:hAnsi="Calibri" w:cs="Calibri"/>
          <w:b/>
          <w:sz w:val="22"/>
          <w:szCs w:val="22"/>
        </w:rPr>
        <w:t>05</w:t>
      </w:r>
      <w:r w:rsidR="00E3357F" w:rsidRPr="00796667">
        <w:rPr>
          <w:rFonts w:ascii="Calibri" w:hAnsi="Calibri" w:cs="Calibri"/>
          <w:b/>
          <w:sz w:val="22"/>
          <w:szCs w:val="22"/>
        </w:rPr>
        <w:t>.</w:t>
      </w:r>
      <w:r w:rsidR="00AC45F1" w:rsidRPr="00796667">
        <w:rPr>
          <w:rFonts w:ascii="Calibri" w:hAnsi="Calibri" w:cs="Calibri"/>
          <w:b/>
          <w:sz w:val="22"/>
          <w:szCs w:val="22"/>
        </w:rPr>
        <w:t>0</w:t>
      </w:r>
      <w:r w:rsidR="000F15A0">
        <w:rPr>
          <w:rFonts w:ascii="Calibri" w:hAnsi="Calibri" w:cs="Calibri"/>
          <w:b/>
          <w:sz w:val="22"/>
          <w:szCs w:val="22"/>
        </w:rPr>
        <w:t>8</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w:t>
      </w:r>
      <w:r w:rsidR="002625C9">
        <w:rPr>
          <w:rFonts w:ascii="Calibri" w:hAnsi="Calibri" w:cs="Calibri"/>
          <w:b/>
          <w:sz w:val="22"/>
          <w:szCs w:val="22"/>
        </w:rPr>
        <w:t>15</w:t>
      </w:r>
      <w:r w:rsidRPr="00796667">
        <w:rPr>
          <w:rFonts w:ascii="Calibri" w:hAnsi="Calibri" w:cs="Calibri"/>
          <w:b/>
          <w:sz w:val="22"/>
          <w:szCs w:val="22"/>
        </w:rPr>
        <w:t>.</w:t>
      </w:r>
    </w:p>
    <w:p w14:paraId="46962878" w14:textId="058244AF" w:rsidR="00637E65" w:rsidRPr="007F123D" w:rsidRDefault="00637E65" w:rsidP="006A3510">
      <w:pPr>
        <w:numPr>
          <w:ilvl w:val="0"/>
          <w:numId w:val="2"/>
        </w:numPr>
        <w:autoSpaceDE/>
        <w:autoSpaceDN/>
        <w:ind w:left="340" w:hanging="170"/>
        <w:jc w:val="both"/>
        <w:rPr>
          <w:rFonts w:ascii="Calibri" w:hAnsi="Calibri" w:cs="Calibri"/>
          <w:b/>
          <w:bCs/>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0F15A0">
        <w:rPr>
          <w:rFonts w:ascii="Calibri" w:hAnsi="Calibri" w:cs="Calibri"/>
          <w:b/>
          <w:sz w:val="22"/>
          <w:szCs w:val="22"/>
        </w:rPr>
        <w:t>05</w:t>
      </w:r>
      <w:r w:rsidR="00E3357F" w:rsidRPr="00796667">
        <w:rPr>
          <w:rFonts w:ascii="Calibri" w:hAnsi="Calibri" w:cs="Calibri"/>
          <w:b/>
          <w:sz w:val="22"/>
          <w:szCs w:val="22"/>
        </w:rPr>
        <w:t>.</w:t>
      </w:r>
      <w:r w:rsidR="00AC45F1" w:rsidRPr="00796667">
        <w:rPr>
          <w:rFonts w:ascii="Calibri" w:hAnsi="Calibri" w:cs="Calibri"/>
          <w:b/>
          <w:sz w:val="22"/>
          <w:szCs w:val="22"/>
        </w:rPr>
        <w:t>0</w:t>
      </w:r>
      <w:r w:rsidR="000F15A0">
        <w:rPr>
          <w:rFonts w:ascii="Calibri" w:hAnsi="Calibri" w:cs="Calibri"/>
          <w:b/>
          <w:sz w:val="22"/>
          <w:szCs w:val="22"/>
        </w:rPr>
        <w:t>8</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w:t>
      </w:r>
      <w:r w:rsidRPr="007F123D">
        <w:rPr>
          <w:rFonts w:ascii="Calibri" w:hAnsi="Calibri" w:cs="Calibri"/>
          <w:b/>
          <w:bCs/>
          <w:sz w:val="22"/>
          <w:szCs w:val="22"/>
        </w:rPr>
        <w:t>o godz. 10:</w:t>
      </w:r>
      <w:r w:rsidR="002625C9">
        <w:rPr>
          <w:rFonts w:ascii="Calibri" w:hAnsi="Calibri" w:cs="Calibri"/>
          <w:b/>
          <w:bCs/>
          <w:sz w:val="22"/>
          <w:szCs w:val="22"/>
        </w:rPr>
        <w:t>30</w:t>
      </w:r>
      <w:r w:rsidRPr="007F123D">
        <w:rPr>
          <w:rFonts w:ascii="Calibri" w:hAnsi="Calibri" w:cs="Calibri"/>
          <w:b/>
          <w:bCs/>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52B87F90" w14:textId="4CC0CBA8" w:rsidR="00637E65" w:rsidRPr="00751EB9" w:rsidRDefault="00637E65" w:rsidP="00751EB9">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4584B45E"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142AF3B" w14:textId="77777777"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14:paraId="66492D1E" w14:textId="635013B2" w:rsidR="00637E65" w:rsidRPr="00796667" w:rsidRDefault="000B34C9" w:rsidP="000B34C9">
      <w:pPr>
        <w:autoSpaceDE/>
        <w:autoSpaceDN/>
        <w:ind w:left="284"/>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14:paraId="2054CB11" w14:textId="77777777" w:rsidR="00637E65" w:rsidRPr="00796667" w:rsidRDefault="00637E65" w:rsidP="00516963">
      <w:pPr>
        <w:ind w:left="68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60%. </w:t>
      </w:r>
    </w:p>
    <w:p w14:paraId="6FFF059E" w14:textId="73B0B6E3"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14:paraId="25877250" w14:textId="2ECDD571" w:rsidR="00637E65" w:rsidRPr="00796667" w:rsidRDefault="00637E65" w:rsidP="007347DC">
      <w:pPr>
        <w:pStyle w:val="Akapitzlist"/>
        <w:numPr>
          <w:ilvl w:val="1"/>
          <w:numId w:val="16"/>
        </w:numPr>
        <w:spacing w:after="0"/>
        <w:ind w:left="284" w:firstLine="0"/>
        <w:jc w:val="both"/>
        <w:rPr>
          <w:rFonts w:cs="Calibri"/>
          <w:strike/>
        </w:rPr>
      </w:pPr>
      <w:r w:rsidRPr="00796667">
        <w:rPr>
          <w:rFonts w:cs="Calibri"/>
        </w:rPr>
        <w:t xml:space="preserve">Termin </w:t>
      </w:r>
      <w:r w:rsidR="00AC45F1" w:rsidRPr="00796667">
        <w:rPr>
          <w:rFonts w:cs="Calibri"/>
        </w:rPr>
        <w:t>płatności</w:t>
      </w:r>
    </w:p>
    <w:p w14:paraId="583940E6" w14:textId="77777777" w:rsidR="00637E65" w:rsidRPr="00796667" w:rsidRDefault="00637E65" w:rsidP="00516963">
      <w:pPr>
        <w:ind w:left="680"/>
        <w:jc w:val="both"/>
        <w:rPr>
          <w:rFonts w:ascii="Calibri" w:hAnsi="Calibri" w:cs="Calibri"/>
          <w:strike/>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„Termin </w:t>
      </w:r>
      <w:r w:rsidR="0002496A" w:rsidRPr="00796667">
        <w:rPr>
          <w:rFonts w:ascii="Calibri" w:hAnsi="Calibri" w:cs="Calibri"/>
          <w:sz w:val="22"/>
          <w:szCs w:val="22"/>
        </w:rPr>
        <w:t>płatności</w:t>
      </w:r>
      <w:r w:rsidRPr="00796667">
        <w:rPr>
          <w:rFonts w:ascii="Calibri" w:hAnsi="Calibri" w:cs="Calibri"/>
          <w:sz w:val="22"/>
          <w:szCs w:val="22"/>
        </w:rPr>
        <w:t xml:space="preserve"> ”: 40%.</w:t>
      </w:r>
    </w:p>
    <w:p w14:paraId="277BAF97" w14:textId="77777777"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Minimalny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wynosi </w:t>
      </w:r>
      <w:r w:rsidR="00AC45F1" w:rsidRPr="00796667">
        <w:rPr>
          <w:rFonts w:ascii="Calibri" w:hAnsi="Calibri" w:cs="Calibri"/>
          <w:b/>
          <w:sz w:val="22"/>
          <w:szCs w:val="22"/>
        </w:rPr>
        <w:t>14</w:t>
      </w:r>
      <w:r w:rsidRPr="00796667">
        <w:rPr>
          <w:rFonts w:ascii="Calibri" w:hAnsi="Calibri" w:cs="Calibri"/>
          <w:b/>
          <w:sz w:val="22"/>
          <w:szCs w:val="22"/>
        </w:rPr>
        <w:t xml:space="preserve"> dni.</w:t>
      </w:r>
      <w:r w:rsidRPr="00796667">
        <w:rPr>
          <w:rFonts w:ascii="Calibri" w:hAnsi="Calibri" w:cs="Calibri"/>
          <w:sz w:val="22"/>
          <w:szCs w:val="22"/>
        </w:rPr>
        <w:t xml:space="preserve"> Maksymalny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 wynosi </w:t>
      </w:r>
      <w:r w:rsidR="0002496A" w:rsidRPr="00796667">
        <w:rPr>
          <w:rFonts w:ascii="Calibri" w:hAnsi="Calibri" w:cs="Calibri"/>
          <w:b/>
          <w:sz w:val="22"/>
          <w:szCs w:val="22"/>
        </w:rPr>
        <w:t>30</w:t>
      </w:r>
      <w:r w:rsidR="00FB6EDF" w:rsidRPr="00796667">
        <w:rPr>
          <w:rFonts w:ascii="Calibri" w:hAnsi="Calibri" w:cs="Calibri"/>
          <w:b/>
          <w:sz w:val="22"/>
          <w:szCs w:val="22"/>
        </w:rPr>
        <w:t xml:space="preserve"> </w:t>
      </w:r>
      <w:r w:rsidRPr="00796667">
        <w:rPr>
          <w:rFonts w:ascii="Calibri" w:hAnsi="Calibri" w:cs="Calibri"/>
          <w:b/>
          <w:sz w:val="22"/>
          <w:szCs w:val="22"/>
        </w:rPr>
        <w:t xml:space="preserve">dni. </w:t>
      </w:r>
    </w:p>
    <w:p w14:paraId="4F0C0D3F" w14:textId="0EE6DB54"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14:paraId="1C64F81D" w14:textId="77777777" w:rsidR="00637E65" w:rsidRPr="00796667" w:rsidRDefault="00637E65" w:rsidP="001300EF">
      <w:pPr>
        <w:ind w:left="340" w:hanging="170"/>
        <w:jc w:val="both"/>
        <w:rPr>
          <w:rFonts w:ascii="Calibri" w:hAnsi="Calibri" w:cs="Calibri"/>
          <w:sz w:val="22"/>
          <w:szCs w:val="22"/>
        </w:rPr>
      </w:pPr>
    </w:p>
    <w:p w14:paraId="688F3C49"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p>
    <w:p w14:paraId="5A08AEDC" w14:textId="77777777" w:rsidR="00637E65" w:rsidRPr="00796667" w:rsidRDefault="00637E65" w:rsidP="00633EA2">
      <w:pPr>
        <w:ind w:left="340" w:hanging="170"/>
        <w:jc w:val="center"/>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 x 60% x 10 pkt</w:t>
      </w:r>
    </w:p>
    <w:p w14:paraId="1A290ECF"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p>
    <w:p w14:paraId="3429C95B"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gdzie:</w:t>
      </w:r>
    </w:p>
    <w:p w14:paraId="421E7DB4"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ilość punktów, jakie otrzyma badana oferta,</w:t>
      </w:r>
    </w:p>
    <w:p w14:paraId="26C92D78"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r w:rsidRPr="00796667">
        <w:rPr>
          <w:rFonts w:ascii="Calibri" w:hAnsi="Calibri" w:cs="Calibri"/>
          <w:sz w:val="22"/>
          <w:szCs w:val="22"/>
        </w:rPr>
        <w:t xml:space="preserve"> – najniższa cena spośród ważnych i nieodrzuconych ofert,</w:t>
      </w:r>
    </w:p>
    <w:p w14:paraId="0EE22E96"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r w:rsidRPr="00796667">
        <w:rPr>
          <w:rFonts w:ascii="Calibri" w:hAnsi="Calibri" w:cs="Calibri"/>
          <w:sz w:val="22"/>
          <w:szCs w:val="22"/>
        </w:rPr>
        <w:t xml:space="preserve"> – cena badanej oferty</w:t>
      </w:r>
    </w:p>
    <w:p w14:paraId="1621E9BE" w14:textId="77777777" w:rsidR="00637E65" w:rsidRPr="00796667" w:rsidRDefault="00637E65" w:rsidP="001300EF">
      <w:pPr>
        <w:ind w:left="340" w:hanging="170"/>
        <w:jc w:val="both"/>
        <w:rPr>
          <w:rFonts w:ascii="Calibri" w:hAnsi="Calibri" w:cs="Calibri"/>
          <w:sz w:val="22"/>
          <w:szCs w:val="22"/>
        </w:rPr>
      </w:pPr>
    </w:p>
    <w:p w14:paraId="2E10C8CF" w14:textId="5BA69CB0" w:rsidR="00637E65" w:rsidRPr="00796667" w:rsidRDefault="00637E65" w:rsidP="007347DC">
      <w:pPr>
        <w:pStyle w:val="Akapitzlist"/>
        <w:numPr>
          <w:ilvl w:val="0"/>
          <w:numId w:val="12"/>
        </w:numPr>
        <w:jc w:val="both"/>
        <w:rPr>
          <w:rFonts w:cs="Calibri"/>
        </w:rPr>
      </w:pPr>
      <w:r w:rsidRPr="00796667">
        <w:rPr>
          <w:rFonts w:cs="Calibri"/>
        </w:rPr>
        <w:t xml:space="preserve">Zasady oceny oferty wg kryterium Termin </w:t>
      </w:r>
      <w:r w:rsidR="0002496A" w:rsidRPr="00796667">
        <w:rPr>
          <w:rFonts w:cs="Calibri"/>
        </w:rPr>
        <w:t>płatności</w:t>
      </w:r>
      <w:r w:rsidRPr="00796667">
        <w:rPr>
          <w:rFonts w:cs="Calibri"/>
        </w:rPr>
        <w:t xml:space="preserve">: </w:t>
      </w:r>
    </w:p>
    <w:p w14:paraId="54F47C2C" w14:textId="49654EEF" w:rsidR="0002496A" w:rsidRPr="00796667" w:rsidRDefault="0002496A" w:rsidP="0002496A">
      <w:pPr>
        <w:pStyle w:val="Akapitzlist"/>
        <w:widowControl w:val="0"/>
        <w:adjustRightInd w:val="0"/>
        <w:ind w:left="360"/>
        <w:jc w:val="both"/>
        <w:rPr>
          <w:rFonts w:cs="Calibri"/>
          <w:b/>
        </w:rPr>
      </w:pPr>
      <w:r w:rsidRPr="00796667">
        <w:rPr>
          <w:rFonts w:cs="Calibri"/>
          <w:color w:val="000000"/>
        </w:rPr>
        <w:t xml:space="preserve">W kryterium tym </w:t>
      </w:r>
      <w:r w:rsidR="008F075E" w:rsidRPr="00796667">
        <w:rPr>
          <w:rFonts w:cs="Calibri"/>
          <w:color w:val="000000"/>
        </w:rPr>
        <w:t>Z</w:t>
      </w:r>
      <w:r w:rsidRPr="00796667">
        <w:rPr>
          <w:rFonts w:cs="Calibri"/>
          <w:color w:val="000000"/>
        </w:rPr>
        <w:t xml:space="preserve">amawiający będzie oceniał termin płatności, który </w:t>
      </w:r>
      <w:r w:rsidRPr="00796667">
        <w:rPr>
          <w:rFonts w:cs="Calibri"/>
          <w:b/>
          <w:color w:val="000000"/>
          <w:u w:val="single"/>
        </w:rPr>
        <w:t xml:space="preserve">nie może przekroczyć 30 dni. </w:t>
      </w:r>
      <w:r w:rsidRPr="00796667">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796667">
        <w:rPr>
          <w:rFonts w:cs="Calibri"/>
          <w:b/>
        </w:rPr>
        <w:t>40%.</w:t>
      </w:r>
    </w:p>
    <w:p w14:paraId="6F784164" w14:textId="1609931B" w:rsidR="00637E65" w:rsidRPr="00796667" w:rsidRDefault="00637E65" w:rsidP="007347DC">
      <w:pPr>
        <w:pStyle w:val="Akapitzlist"/>
        <w:numPr>
          <w:ilvl w:val="0"/>
          <w:numId w:val="12"/>
        </w:numPr>
        <w:tabs>
          <w:tab w:val="clear" w:pos="737"/>
          <w:tab w:val="num" w:pos="454"/>
        </w:tabs>
        <w:ind w:left="426" w:firstLine="28"/>
        <w:jc w:val="both"/>
        <w:rPr>
          <w:rFonts w:cs="Calibri"/>
          <w:bCs/>
          <w:iCs/>
        </w:rPr>
      </w:pPr>
      <w:r w:rsidRPr="00796667">
        <w:rPr>
          <w:rFonts w:cs="Calibri"/>
          <w:bCs/>
          <w:iCs/>
        </w:rPr>
        <w:t>Zamawiający udzieli zamówienia publicznego temu Wykonawcy, który uzyska najwyższą ilość punktów</w:t>
      </w:r>
      <w:r w:rsidR="00516963" w:rsidRPr="00796667">
        <w:rPr>
          <w:rFonts w:cs="Calibri"/>
          <w:bCs/>
          <w:iCs/>
        </w:rPr>
        <w:t xml:space="preserve"> </w:t>
      </w:r>
      <w:r w:rsidRPr="00796667">
        <w:rPr>
          <w:rFonts w:cs="Calibri"/>
          <w:bCs/>
          <w:iCs/>
        </w:rPr>
        <w:t>wynikającą z sumy punktów powyższych  kryteriów.</w:t>
      </w:r>
    </w:p>
    <w:p w14:paraId="7371975B" w14:textId="77777777" w:rsidR="00637E65" w:rsidRPr="00796667" w:rsidRDefault="00637E65" w:rsidP="001300EF">
      <w:pPr>
        <w:ind w:left="340" w:hanging="170"/>
        <w:jc w:val="both"/>
        <w:rPr>
          <w:rFonts w:ascii="Calibri" w:hAnsi="Calibri" w:cs="Calibri"/>
          <w:sz w:val="22"/>
          <w:szCs w:val="22"/>
        </w:rPr>
      </w:pP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616BA45E" w14:textId="031935BA"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798D937F" w14:textId="77777777" w:rsidR="00637E65" w:rsidRPr="00796667" w:rsidRDefault="00637E65" w:rsidP="00200E4B">
      <w:pPr>
        <w:ind w:left="180"/>
        <w:rPr>
          <w:rFonts w:ascii="Calibri" w:hAnsi="Calibri" w:cs="Calibri"/>
          <w:b/>
          <w:color w:val="00B050"/>
          <w:sz w:val="22"/>
          <w:szCs w:val="22"/>
        </w:rPr>
      </w:pP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7347DC">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7347DC">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14857484" w14:textId="53AA7113" w:rsidR="00873642" w:rsidRPr="00751EB9"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7AC2AC29" w14:textId="77777777" w:rsidR="00873642" w:rsidRPr="00796667" w:rsidRDefault="00873642" w:rsidP="004A6767">
      <w:pPr>
        <w:rPr>
          <w:rFonts w:ascii="Calibri" w:hAnsi="Calibri" w:cs="Calibri"/>
          <w:b/>
          <w:color w:val="FF0000"/>
          <w:sz w:val="22"/>
          <w:szCs w:val="22"/>
        </w:rPr>
      </w:pPr>
    </w:p>
    <w:p w14:paraId="6C095CBE" w14:textId="06F10102"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BCFEC82" w14:textId="07D60BC2"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32881C90" w14:textId="77777777" w:rsidR="004A6767" w:rsidRPr="00796667" w:rsidRDefault="004A6767" w:rsidP="00D07639">
      <w:pPr>
        <w:jc w:val="both"/>
        <w:rPr>
          <w:rFonts w:ascii="Calibri" w:hAnsi="Calibri" w:cs="Calibri"/>
          <w:bCs/>
          <w:sz w:val="22"/>
          <w:szCs w:val="22"/>
        </w:rPr>
      </w:pPr>
    </w:p>
    <w:p w14:paraId="4C05AC0A" w14:textId="5CA2B062"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w:t>
      </w:r>
      <w:r w:rsidR="005D2989">
        <w:rPr>
          <w:rFonts w:ascii="Calibri" w:hAnsi="Calibri" w:cs="Calibri"/>
          <w:bCs/>
          <w:sz w:val="22"/>
          <w:szCs w:val="22"/>
        </w:rPr>
        <w:t> </w:t>
      </w:r>
      <w:r w:rsidRPr="00796667">
        <w:rPr>
          <w:rFonts w:ascii="Calibri" w:hAnsi="Calibri" w:cs="Calibri"/>
          <w:bCs/>
          <w:sz w:val="22"/>
          <w:szCs w:val="22"/>
        </w:rPr>
        <w:t>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lastRenderedPageBreak/>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3949570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w:t>
      </w:r>
      <w:r w:rsidR="007347DC">
        <w:rPr>
          <w:rFonts w:ascii="Calibri" w:hAnsi="Calibri" w:cs="Calibri"/>
          <w:bCs/>
          <w:sz w:val="22"/>
          <w:szCs w:val="22"/>
        </w:rPr>
        <w:t> </w:t>
      </w:r>
      <w:r w:rsidRPr="00796667">
        <w:rPr>
          <w:rFonts w:ascii="Calibri" w:hAnsi="Calibri" w:cs="Calibri"/>
          <w:bCs/>
          <w:sz w:val="22"/>
          <w:szCs w:val="22"/>
        </w:rPr>
        <w:t>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332F7410" w14:textId="36BA4FB3" w:rsidR="00BA0E96" w:rsidRDefault="00637E65" w:rsidP="007347DC">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24905262" w14:textId="77777777" w:rsidR="00D65F89" w:rsidRPr="00F6422A" w:rsidRDefault="00D65F89" w:rsidP="00D65F89">
      <w:pPr>
        <w:pStyle w:val="Tekstpodstawowy2"/>
        <w:tabs>
          <w:tab w:val="left" w:pos="540"/>
        </w:tabs>
        <w:spacing w:after="0" w:line="240" w:lineRule="auto"/>
        <w:ind w:left="284"/>
        <w:jc w:val="both"/>
        <w:rPr>
          <w:rFonts w:ascii="Calibri" w:hAnsi="Calibri" w:cs="Calibri"/>
          <w:b/>
          <w:sz w:val="22"/>
          <w:szCs w:val="22"/>
          <w:u w:val="single"/>
        </w:rPr>
      </w:pPr>
    </w:p>
    <w:p w14:paraId="2EDB9920" w14:textId="23153B09"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Załącznik nr 1 – formularz ofertowy</w:t>
      </w:r>
      <w:r w:rsidR="00F6422A">
        <w:rPr>
          <w:rFonts w:ascii="Calibri" w:hAnsi="Calibri" w:cs="Calibri"/>
        </w:rPr>
        <w:t>;</w:t>
      </w:r>
      <w:r w:rsidRPr="00F6422A">
        <w:rPr>
          <w:rFonts w:ascii="Calibri" w:hAnsi="Calibri" w:cs="Calibri"/>
        </w:rPr>
        <w:t xml:space="preserve"> </w:t>
      </w:r>
    </w:p>
    <w:p w14:paraId="398E2A48" w14:textId="21C16C24"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Załącznik nr 2 – formularz asortymentowo – cenowy</w:t>
      </w:r>
      <w:r w:rsidR="007F123D">
        <w:rPr>
          <w:rFonts w:ascii="Calibri" w:hAnsi="Calibri" w:cs="Calibri"/>
        </w:rPr>
        <w:t>, opis przedmiotu zamówienia</w:t>
      </w:r>
      <w:r w:rsidR="00F6422A">
        <w:rPr>
          <w:rFonts w:ascii="Calibri" w:hAnsi="Calibri" w:cs="Calibri"/>
        </w:rPr>
        <w:t>;</w:t>
      </w:r>
    </w:p>
    <w:p w14:paraId="6E09F6EC" w14:textId="216C87AF"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Załącznik nr 3 – oświadczeni</w:t>
      </w:r>
      <w:r w:rsidR="007C6798">
        <w:rPr>
          <w:rFonts w:ascii="Calibri" w:hAnsi="Calibri" w:cs="Calibri"/>
        </w:rPr>
        <w:t>a</w:t>
      </w:r>
      <w:r w:rsidR="00F6422A">
        <w:rPr>
          <w:rFonts w:ascii="Calibri" w:hAnsi="Calibri" w:cs="Calibri"/>
        </w:rPr>
        <w:t>;</w:t>
      </w:r>
      <w:r w:rsidRPr="00F6422A">
        <w:rPr>
          <w:rFonts w:ascii="Calibri" w:hAnsi="Calibri" w:cs="Calibri"/>
        </w:rPr>
        <w:t xml:space="preserve"> </w:t>
      </w:r>
    </w:p>
    <w:p w14:paraId="0F52AC21" w14:textId="58B59470" w:rsidR="00637E65"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xml:space="preserve">- Załącznik nr </w:t>
      </w:r>
      <w:r w:rsidR="00873642" w:rsidRPr="00F6422A">
        <w:rPr>
          <w:rFonts w:ascii="Calibri" w:hAnsi="Calibri" w:cs="Calibri"/>
        </w:rPr>
        <w:t>4</w:t>
      </w:r>
      <w:r w:rsidRPr="00F6422A">
        <w:rPr>
          <w:rFonts w:ascii="Calibri" w:hAnsi="Calibri" w:cs="Calibri"/>
        </w:rPr>
        <w:t xml:space="preserve"> – </w:t>
      </w:r>
      <w:r w:rsidR="00D07639" w:rsidRPr="00F6422A">
        <w:rPr>
          <w:rFonts w:ascii="Calibri" w:hAnsi="Calibri" w:cs="Calibri"/>
        </w:rPr>
        <w:t>ogólne warunki umowy</w:t>
      </w:r>
      <w:r w:rsidR="00F6422A">
        <w:rPr>
          <w:rFonts w:ascii="Calibri" w:hAnsi="Calibri" w:cs="Calibri"/>
        </w:rPr>
        <w:t>;</w:t>
      </w:r>
    </w:p>
    <w:p w14:paraId="0989F4FF" w14:textId="36F5C54A" w:rsidR="0088439C" w:rsidRPr="00F6422A" w:rsidRDefault="00637E65" w:rsidP="009F5D20">
      <w:pPr>
        <w:pStyle w:val="Tekstpodstawowy2"/>
        <w:tabs>
          <w:tab w:val="left" w:pos="540"/>
        </w:tabs>
        <w:spacing w:after="0" w:line="240" w:lineRule="auto"/>
        <w:jc w:val="both"/>
        <w:rPr>
          <w:rFonts w:ascii="Calibri" w:hAnsi="Calibri" w:cs="Calibri"/>
        </w:rPr>
      </w:pPr>
      <w:r w:rsidRPr="00F6422A">
        <w:rPr>
          <w:rFonts w:ascii="Calibri" w:hAnsi="Calibri" w:cs="Calibri"/>
        </w:rPr>
        <w:t xml:space="preserve">- Załącznik nr </w:t>
      </w:r>
      <w:r w:rsidR="00873642" w:rsidRPr="00F6422A">
        <w:rPr>
          <w:rFonts w:ascii="Calibri" w:hAnsi="Calibri" w:cs="Calibri"/>
        </w:rPr>
        <w:t>5</w:t>
      </w:r>
      <w:r w:rsidRPr="00F6422A">
        <w:rPr>
          <w:rFonts w:ascii="Calibri" w:hAnsi="Calibri" w:cs="Calibri"/>
        </w:rPr>
        <w:t xml:space="preserve"> – wykaz dostaw.  </w:t>
      </w:r>
    </w:p>
    <w:p w14:paraId="65CAD472" w14:textId="31450430" w:rsidR="00933F9C" w:rsidRDefault="00933F9C" w:rsidP="009F5D20">
      <w:pPr>
        <w:pStyle w:val="Tekstpodstawowy2"/>
        <w:tabs>
          <w:tab w:val="left" w:pos="540"/>
        </w:tabs>
        <w:spacing w:after="0" w:line="240" w:lineRule="auto"/>
        <w:jc w:val="both"/>
        <w:rPr>
          <w:rFonts w:ascii="Calibri" w:hAnsi="Calibri" w:cs="Calibri"/>
          <w:sz w:val="22"/>
          <w:szCs w:val="22"/>
        </w:rPr>
      </w:pPr>
    </w:p>
    <w:p w14:paraId="3FBE790F" w14:textId="09370334" w:rsidR="00933F9C" w:rsidRDefault="00933F9C" w:rsidP="009F5D20">
      <w:pPr>
        <w:pStyle w:val="Tekstpodstawowy2"/>
        <w:tabs>
          <w:tab w:val="left" w:pos="540"/>
        </w:tabs>
        <w:spacing w:after="0" w:line="240" w:lineRule="auto"/>
        <w:jc w:val="both"/>
        <w:rPr>
          <w:rFonts w:ascii="Calibri" w:hAnsi="Calibri" w:cs="Calibri"/>
          <w:sz w:val="22"/>
          <w:szCs w:val="22"/>
        </w:rPr>
      </w:pPr>
    </w:p>
    <w:p w14:paraId="1E8291B2" w14:textId="163460CB" w:rsidR="00933F9C" w:rsidRDefault="00933F9C" w:rsidP="009F5D20">
      <w:pPr>
        <w:pStyle w:val="Tekstpodstawowy2"/>
        <w:tabs>
          <w:tab w:val="left" w:pos="540"/>
        </w:tabs>
        <w:spacing w:after="0" w:line="240" w:lineRule="auto"/>
        <w:jc w:val="both"/>
        <w:rPr>
          <w:rFonts w:ascii="Calibri" w:hAnsi="Calibri" w:cs="Calibri"/>
          <w:sz w:val="22"/>
          <w:szCs w:val="22"/>
        </w:rPr>
      </w:pPr>
    </w:p>
    <w:p w14:paraId="72720DD5" w14:textId="1C89862A" w:rsidR="007F123D" w:rsidRDefault="007F123D" w:rsidP="009F5D20">
      <w:pPr>
        <w:pStyle w:val="Tekstpodstawowy2"/>
        <w:tabs>
          <w:tab w:val="left" w:pos="540"/>
        </w:tabs>
        <w:spacing w:after="0" w:line="240" w:lineRule="auto"/>
        <w:jc w:val="both"/>
        <w:rPr>
          <w:rFonts w:ascii="Calibri" w:hAnsi="Calibri" w:cs="Calibri"/>
          <w:sz w:val="22"/>
          <w:szCs w:val="22"/>
        </w:rPr>
      </w:pPr>
    </w:p>
    <w:p w14:paraId="62ECAE61" w14:textId="77777777" w:rsidR="007F123D" w:rsidRPr="00796667" w:rsidRDefault="007F123D" w:rsidP="009F5D20">
      <w:pPr>
        <w:pStyle w:val="Tekstpodstawowy2"/>
        <w:tabs>
          <w:tab w:val="left" w:pos="540"/>
        </w:tabs>
        <w:spacing w:after="0" w:line="240" w:lineRule="auto"/>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71AB6C40" w14:textId="22B50959" w:rsidR="00F56791" w:rsidRPr="00F6422A" w:rsidRDefault="00751EB9" w:rsidP="00F6422A">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 xml:space="preserve">Złotów, dnia </w:t>
      </w:r>
      <w:r w:rsidR="007F123D">
        <w:rPr>
          <w:rFonts w:ascii="Calibri" w:hAnsi="Calibri" w:cs="Calibri"/>
          <w:sz w:val="22"/>
          <w:szCs w:val="22"/>
        </w:rPr>
        <w:t>28</w:t>
      </w:r>
      <w:r w:rsidR="00FB6EDF" w:rsidRPr="00796667">
        <w:rPr>
          <w:rFonts w:ascii="Calibri" w:hAnsi="Calibri" w:cs="Calibri"/>
          <w:sz w:val="22"/>
          <w:szCs w:val="22"/>
        </w:rPr>
        <w:t>.</w:t>
      </w:r>
      <w:r w:rsidR="006B51CF" w:rsidRPr="00796667">
        <w:rPr>
          <w:rFonts w:ascii="Calibri" w:hAnsi="Calibri" w:cs="Calibri"/>
          <w:sz w:val="22"/>
          <w:szCs w:val="22"/>
        </w:rPr>
        <w:t>0</w:t>
      </w:r>
      <w:r w:rsidR="007F123D">
        <w:rPr>
          <w:rFonts w:ascii="Calibri" w:hAnsi="Calibri" w:cs="Calibri"/>
          <w:sz w:val="22"/>
          <w:szCs w:val="22"/>
        </w:rPr>
        <w:t>7</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r.</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933F9C">
        <w:rPr>
          <w:rFonts w:ascii="Calibri" w:hAnsi="Calibri" w:cs="Calibri"/>
          <w:sz w:val="22"/>
          <w:szCs w:val="22"/>
        </w:rPr>
        <w:t xml:space="preserve">                                        </w:t>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Pr>
          <w:rFonts w:ascii="Calibri" w:hAnsi="Calibri" w:cs="Calibri"/>
          <w:sz w:val="22"/>
          <w:szCs w:val="22"/>
        </w:rPr>
        <w:t xml:space="preserve">  </w:t>
      </w:r>
      <w:r w:rsidR="00637E65" w:rsidRPr="00796667">
        <w:rPr>
          <w:rFonts w:ascii="Calibri" w:hAnsi="Calibri" w:cs="Calibri"/>
          <w:sz w:val="22"/>
          <w:szCs w:val="22"/>
        </w:rPr>
        <w:t>Zatwierdził:</w:t>
      </w:r>
    </w:p>
    <w:p w14:paraId="02B5460F" w14:textId="77777777" w:rsidR="00935F99" w:rsidRDefault="00935F99" w:rsidP="0083188F">
      <w:pPr>
        <w:rPr>
          <w:rFonts w:ascii="Calibri" w:hAnsi="Calibri" w:cs="Calibri"/>
          <w:b/>
          <w:sz w:val="22"/>
          <w:szCs w:val="22"/>
        </w:rPr>
      </w:pPr>
    </w:p>
    <w:p w14:paraId="3B8B7093" w14:textId="77777777" w:rsidR="00935F99" w:rsidRDefault="00935F99" w:rsidP="0083188F">
      <w:pPr>
        <w:rPr>
          <w:rFonts w:ascii="Calibri" w:hAnsi="Calibri" w:cs="Calibri"/>
          <w:b/>
          <w:sz w:val="22"/>
          <w:szCs w:val="22"/>
        </w:rPr>
      </w:pPr>
    </w:p>
    <w:p w14:paraId="67E53716" w14:textId="77777777" w:rsidR="00935F99" w:rsidRDefault="00935F99" w:rsidP="0083188F">
      <w:pPr>
        <w:rPr>
          <w:rFonts w:ascii="Calibri" w:hAnsi="Calibri" w:cs="Calibri"/>
          <w:b/>
          <w:sz w:val="22"/>
          <w:szCs w:val="22"/>
        </w:rPr>
      </w:pPr>
    </w:p>
    <w:p w14:paraId="30961DF1" w14:textId="77777777" w:rsidR="00935F99" w:rsidRDefault="00935F99" w:rsidP="0083188F">
      <w:pPr>
        <w:rPr>
          <w:rFonts w:ascii="Calibri" w:hAnsi="Calibri" w:cs="Calibri"/>
          <w:b/>
          <w:sz w:val="22"/>
          <w:szCs w:val="22"/>
        </w:rPr>
      </w:pPr>
    </w:p>
    <w:p w14:paraId="1E758960" w14:textId="2CEAB720" w:rsidR="00935F99" w:rsidRDefault="00935F99" w:rsidP="0083188F">
      <w:pPr>
        <w:rPr>
          <w:rFonts w:ascii="Calibri" w:hAnsi="Calibri" w:cs="Calibri"/>
          <w:b/>
          <w:sz w:val="22"/>
          <w:szCs w:val="22"/>
        </w:rPr>
      </w:pPr>
    </w:p>
    <w:p w14:paraId="43801214" w14:textId="77777777" w:rsidR="007F123D" w:rsidRDefault="007F123D" w:rsidP="0083188F">
      <w:pPr>
        <w:rPr>
          <w:rFonts w:ascii="Calibri" w:hAnsi="Calibri" w:cs="Calibri"/>
          <w:b/>
          <w:sz w:val="22"/>
          <w:szCs w:val="22"/>
        </w:rPr>
      </w:pPr>
    </w:p>
    <w:p w14:paraId="62CDA468" w14:textId="77777777" w:rsidR="00935F99" w:rsidRDefault="00935F99" w:rsidP="0083188F">
      <w:pPr>
        <w:rPr>
          <w:rFonts w:ascii="Calibri" w:hAnsi="Calibri" w:cs="Calibri"/>
          <w:b/>
          <w:sz w:val="22"/>
          <w:szCs w:val="22"/>
        </w:rPr>
      </w:pPr>
    </w:p>
    <w:p w14:paraId="6FF54B7D" w14:textId="6FF8FF3E" w:rsidR="00935F99" w:rsidRDefault="00935F99" w:rsidP="0083188F">
      <w:pPr>
        <w:rPr>
          <w:rFonts w:ascii="Calibri" w:hAnsi="Calibri" w:cs="Calibri"/>
          <w:b/>
          <w:sz w:val="22"/>
          <w:szCs w:val="22"/>
        </w:rPr>
      </w:pPr>
    </w:p>
    <w:p w14:paraId="3E64E290" w14:textId="3F547DA9" w:rsidR="00372E5B" w:rsidRDefault="00372E5B" w:rsidP="0083188F">
      <w:pPr>
        <w:rPr>
          <w:rFonts w:ascii="Calibri" w:hAnsi="Calibri" w:cs="Calibri"/>
          <w:b/>
          <w:sz w:val="22"/>
          <w:szCs w:val="22"/>
        </w:rPr>
      </w:pPr>
    </w:p>
    <w:p w14:paraId="7A67B86A" w14:textId="77777777" w:rsidR="00372E5B" w:rsidRDefault="00372E5B" w:rsidP="0083188F">
      <w:pPr>
        <w:rPr>
          <w:rFonts w:ascii="Calibri" w:hAnsi="Calibri" w:cs="Calibri"/>
          <w:b/>
          <w:sz w:val="22"/>
          <w:szCs w:val="22"/>
        </w:rPr>
      </w:pPr>
    </w:p>
    <w:p w14:paraId="009F6F13" w14:textId="74870214" w:rsidR="00637E65" w:rsidRPr="00796667" w:rsidRDefault="00637E65" w:rsidP="0083188F">
      <w:pPr>
        <w:rPr>
          <w:rFonts w:ascii="Calibri" w:hAnsi="Calibri" w:cs="Calibri"/>
          <w:b/>
          <w:sz w:val="22"/>
          <w:szCs w:val="22"/>
        </w:rPr>
      </w:pPr>
      <w:r w:rsidRPr="00796667">
        <w:rPr>
          <w:rFonts w:ascii="Calibri" w:hAnsi="Calibri" w:cs="Calibri"/>
          <w:b/>
          <w:sz w:val="22"/>
          <w:szCs w:val="22"/>
        </w:rPr>
        <w:lastRenderedPageBreak/>
        <w:t xml:space="preserve">ZAŁĄCZNIK Nr 1 </w:t>
      </w:r>
    </w:p>
    <w:p w14:paraId="32CE81BD" w14:textId="29FEE702" w:rsidR="00F56791" w:rsidRPr="00796667" w:rsidRDefault="00935F99" w:rsidP="00FD4578">
      <w:pPr>
        <w:tabs>
          <w:tab w:val="left" w:pos="0"/>
          <w:tab w:val="left" w:pos="360"/>
        </w:tabs>
        <w:suppressAutoHyphens/>
        <w:jc w:val="right"/>
        <w:rPr>
          <w:rFonts w:ascii="Calibri" w:hAnsi="Calibri" w:cs="Calibri"/>
          <w:sz w:val="22"/>
          <w:szCs w:val="22"/>
        </w:rPr>
      </w:pPr>
      <w:r>
        <w:rPr>
          <w:rFonts w:ascii="Calibri" w:hAnsi="Calibri" w:cs="Calibri"/>
          <w:sz w:val="22"/>
          <w:szCs w:val="22"/>
        </w:rPr>
        <w:t>22</w:t>
      </w:r>
      <w:r w:rsidR="00637E65" w:rsidRPr="00796667">
        <w:rPr>
          <w:rFonts w:ascii="Calibri" w:hAnsi="Calibri" w:cs="Calibri"/>
          <w:sz w:val="22"/>
          <w:szCs w:val="22"/>
        </w:rPr>
        <w:t>/ZP/20</w:t>
      </w:r>
      <w:r w:rsidR="006B51CF" w:rsidRPr="00796667">
        <w:rPr>
          <w:rFonts w:ascii="Calibri" w:hAnsi="Calibri" w:cs="Calibri"/>
          <w:sz w:val="22"/>
          <w:szCs w:val="22"/>
        </w:rPr>
        <w:t>20</w:t>
      </w:r>
    </w:p>
    <w:p w14:paraId="52EFBF1C" w14:textId="52EB7DA0" w:rsidR="000E625C" w:rsidRPr="00796667" w:rsidRDefault="00F56791" w:rsidP="00933F9C">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9857"/>
      </w:tblGrid>
      <w:tr w:rsidR="00F56791" w:rsidRPr="00796667" w14:paraId="00CCCD12" w14:textId="77777777" w:rsidTr="0083188F">
        <w:trPr>
          <w:trHeight w:val="2453"/>
        </w:trPr>
        <w:tc>
          <w:tcPr>
            <w:tcW w:w="10206" w:type="dxa"/>
            <w:shd w:val="clear" w:color="auto" w:fill="FFFFFF"/>
          </w:tcPr>
          <w:p w14:paraId="2A656E8F" w14:textId="1168EAF7"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3C26A8">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5160E2F5"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3C26A8">
              <w:rPr>
                <w:rFonts w:ascii="Calibri" w:hAnsi="Calibri" w:cs="Calibri"/>
                <w:sz w:val="22"/>
                <w:szCs w:val="22"/>
                <w:lang w:val="en-US"/>
              </w:rPr>
              <w:t>.</w:t>
            </w:r>
          </w:p>
          <w:p w14:paraId="704FC451" w14:textId="20210E0C"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3C26A8">
              <w:rPr>
                <w:rFonts w:ascii="Calibri" w:hAnsi="Calibri" w:cs="Calibri"/>
                <w:sz w:val="22"/>
                <w:szCs w:val="22"/>
                <w:lang w:val="en-US"/>
              </w:rPr>
              <w:t>....</w:t>
            </w:r>
          </w:p>
          <w:p w14:paraId="6CB8A76A" w14:textId="3AB9EFE1"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1FD1F074"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0E625C" w:rsidRPr="00796667">
              <w:rPr>
                <w:rFonts w:ascii="Calibri" w:hAnsi="Calibri" w:cs="Calibri"/>
                <w:sz w:val="22"/>
                <w:szCs w:val="22"/>
              </w:rPr>
              <w:t>……</w:t>
            </w:r>
          </w:p>
        </w:tc>
      </w:tr>
    </w:tbl>
    <w:p w14:paraId="70557C8D" w14:textId="10E44FEC" w:rsidR="00F56791" w:rsidRPr="00796667" w:rsidRDefault="00F56791" w:rsidP="00372E5B">
      <w:pPr>
        <w:pStyle w:val="Tekstpodstawowy2"/>
        <w:spacing w:line="240" w:lineRule="auto"/>
        <w:jc w:val="both"/>
        <w:rPr>
          <w:rFonts w:ascii="Calibri" w:hAnsi="Calibri" w:cs="Calibri"/>
          <w:b/>
          <w:sz w:val="22"/>
          <w:szCs w:val="22"/>
          <w:u w:val="single"/>
        </w:rPr>
      </w:pPr>
      <w:r w:rsidRPr="00796667">
        <w:rPr>
          <w:rFonts w:ascii="Calibri" w:hAnsi="Calibri" w:cs="Calibri"/>
          <w:sz w:val="22"/>
          <w:szCs w:val="22"/>
        </w:rPr>
        <w:t>W nawiązaniu do ogłoszenia o przetargu nieograniczonym</w:t>
      </w:r>
      <w:r w:rsidR="00935F99">
        <w:rPr>
          <w:rFonts w:ascii="Calibri" w:hAnsi="Calibri" w:cs="Calibri"/>
          <w:b/>
          <w:sz w:val="22"/>
          <w:szCs w:val="22"/>
        </w:rPr>
        <w:t xml:space="preserve">, </w:t>
      </w:r>
      <w:r w:rsidR="00935F99" w:rsidRPr="00935F99">
        <w:rPr>
          <w:rFonts w:ascii="Calibri" w:hAnsi="Calibri" w:cs="Calibri"/>
          <w:bCs/>
          <w:sz w:val="22"/>
          <w:szCs w:val="22"/>
        </w:rPr>
        <w:t>którego przedmiotem jest:</w:t>
      </w:r>
      <w:r w:rsidR="009F3525" w:rsidRPr="00935F99">
        <w:rPr>
          <w:rFonts w:ascii="Calibri" w:hAnsi="Calibri" w:cs="Calibri"/>
          <w:bCs/>
          <w:sz w:val="22"/>
          <w:szCs w:val="22"/>
        </w:rPr>
        <w:t xml:space="preserve"> „</w:t>
      </w:r>
      <w:r w:rsidR="00935F99" w:rsidRPr="00935F99">
        <w:rPr>
          <w:rFonts w:ascii="Calibri" w:hAnsi="Calibri" w:cs="Calibri"/>
          <w:bCs/>
          <w:sz w:val="22"/>
          <w:szCs w:val="22"/>
          <w:u w:val="single"/>
        </w:rPr>
        <w:t>Dostawa odczynników, materiałów zużywalnych i kontrolnych oraz dzierżawa analizatora równowagi</w:t>
      </w:r>
      <w:r w:rsidR="00935F99" w:rsidRPr="00D06CBD">
        <w:rPr>
          <w:rFonts w:ascii="Calibri" w:hAnsi="Calibri" w:cs="Calibri"/>
          <w:bCs/>
          <w:sz w:val="22"/>
          <w:szCs w:val="22"/>
          <w:u w:val="single"/>
        </w:rPr>
        <w:t xml:space="preserve"> kwasowo-zasadowej</w:t>
      </w:r>
      <w:r w:rsidR="009F3525" w:rsidRPr="009F3525">
        <w:rPr>
          <w:rFonts w:ascii="Calibri" w:hAnsi="Calibri" w:cs="Calibri"/>
          <w:b/>
          <w:sz w:val="22"/>
          <w:szCs w:val="22"/>
        </w:rPr>
        <w:t xml:space="preserve">” </w:t>
      </w:r>
      <w:r w:rsidRPr="00796667">
        <w:rPr>
          <w:rFonts w:ascii="Calibri" w:hAnsi="Calibri" w:cs="Calibri"/>
          <w:sz w:val="22"/>
          <w:szCs w:val="22"/>
        </w:rPr>
        <w:t>przedstawiamy ofertę na wykonanie w/w zamówienia publicznego zgodnie z wymogami zawartymi w</w:t>
      </w:r>
      <w:r w:rsidR="00935F99">
        <w:rPr>
          <w:rFonts w:ascii="Calibri" w:hAnsi="Calibri" w:cs="Calibri"/>
          <w:sz w:val="22"/>
          <w:szCs w:val="22"/>
        </w:rPr>
        <w:t> </w:t>
      </w:r>
      <w:r w:rsidRPr="00796667">
        <w:rPr>
          <w:rFonts w:ascii="Calibri" w:hAnsi="Calibri" w:cs="Calibri"/>
          <w:sz w:val="22"/>
          <w:szCs w:val="22"/>
        </w:rPr>
        <w:t>Specyfikacji Istotnych Warunków Zamówienia.</w:t>
      </w:r>
    </w:p>
    <w:tbl>
      <w:tblPr>
        <w:tblpPr w:leftFromText="141" w:rightFromText="141" w:vertAnchor="text" w:tblpX="-39" w:tblpY="201"/>
        <w:tblW w:w="9871" w:type="dxa"/>
        <w:tblCellMar>
          <w:left w:w="70" w:type="dxa"/>
          <w:right w:w="70" w:type="dxa"/>
        </w:tblCellMar>
        <w:tblLook w:val="0000" w:firstRow="0" w:lastRow="0" w:firstColumn="0" w:lastColumn="0" w:noHBand="0" w:noVBand="0"/>
      </w:tblPr>
      <w:tblGrid>
        <w:gridCol w:w="9871"/>
      </w:tblGrid>
      <w:tr w:rsidR="00C17DC3" w:rsidRPr="00796667" w14:paraId="292D7CA5" w14:textId="77777777" w:rsidTr="003C26A8">
        <w:trPr>
          <w:trHeight w:val="53"/>
        </w:trPr>
        <w:tc>
          <w:tcPr>
            <w:tcW w:w="9871" w:type="dxa"/>
            <w:shd w:val="clear" w:color="auto" w:fill="FFFFFF"/>
          </w:tcPr>
          <w:p w14:paraId="552CBC80" w14:textId="7A783504" w:rsidR="00C17DC3" w:rsidRDefault="00F56791" w:rsidP="007347DC">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Łączna wartość oferty netto: ……………………………</w:t>
            </w:r>
            <w:r w:rsidR="000E625C" w:rsidRPr="00796667">
              <w:rPr>
                <w:rFonts w:ascii="Calibri" w:hAnsi="Calibri" w:cs="Calibri"/>
                <w:sz w:val="22"/>
                <w:szCs w:val="22"/>
              </w:rPr>
              <w:t>…………</w:t>
            </w:r>
            <w:r w:rsidR="00C17DC3">
              <w:rPr>
                <w:rFonts w:ascii="Calibri" w:hAnsi="Calibri" w:cs="Calibri"/>
                <w:sz w:val="22"/>
                <w:szCs w:val="22"/>
              </w:rPr>
              <w:t>….</w:t>
            </w:r>
            <w:r w:rsidRPr="00796667">
              <w:rPr>
                <w:rFonts w:ascii="Calibri" w:hAnsi="Calibri" w:cs="Calibri"/>
                <w:sz w:val="22"/>
                <w:szCs w:val="22"/>
              </w:rPr>
              <w:t xml:space="preserve">zł  </w:t>
            </w:r>
          </w:p>
          <w:p w14:paraId="1A981A2C" w14:textId="7546E3F9" w:rsidR="00F56791" w:rsidRPr="00796667" w:rsidRDefault="00F56791" w:rsidP="00C17DC3">
            <w:pPr>
              <w:ind w:left="180"/>
              <w:rPr>
                <w:rFonts w:ascii="Calibri" w:hAnsi="Calibri" w:cs="Calibri"/>
                <w:sz w:val="22"/>
                <w:szCs w:val="22"/>
              </w:rPr>
            </w:pPr>
            <w:r w:rsidRPr="00796667">
              <w:rPr>
                <w:rFonts w:ascii="Calibri" w:hAnsi="Calibri" w:cs="Calibri"/>
                <w:sz w:val="22"/>
                <w:szCs w:val="22"/>
              </w:rPr>
              <w:t>słownie:……………………………………………...........</w:t>
            </w:r>
            <w:r w:rsidR="000E625C" w:rsidRPr="00796667">
              <w:rPr>
                <w:rFonts w:ascii="Calibri" w:hAnsi="Calibri" w:cs="Calibri"/>
                <w:sz w:val="22"/>
                <w:szCs w:val="22"/>
              </w:rPr>
              <w:t>................</w:t>
            </w:r>
            <w:r w:rsidR="00C17DC3">
              <w:rPr>
                <w:rFonts w:ascii="Calibri" w:hAnsi="Calibri" w:cs="Calibri"/>
                <w:sz w:val="22"/>
                <w:szCs w:val="22"/>
              </w:rPr>
              <w:t>.....................................................................................</w:t>
            </w:r>
          </w:p>
          <w:p w14:paraId="5830C1A8" w14:textId="77777777" w:rsidR="00F56791" w:rsidRPr="00796667" w:rsidRDefault="00F56791" w:rsidP="00FC72F7">
            <w:pPr>
              <w:rPr>
                <w:rFonts w:ascii="Calibri" w:hAnsi="Calibri" w:cs="Calibri"/>
                <w:sz w:val="22"/>
                <w:szCs w:val="22"/>
              </w:rPr>
            </w:pPr>
          </w:p>
          <w:p w14:paraId="2B9A44E8" w14:textId="00A612CD" w:rsidR="000E625C" w:rsidRPr="00796667" w:rsidRDefault="00F56791" w:rsidP="007347DC">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Podatek VAT: ……………………………………………………</w:t>
            </w:r>
            <w:r w:rsidR="00C17DC3">
              <w:rPr>
                <w:rFonts w:ascii="Calibri" w:hAnsi="Calibri" w:cs="Calibri"/>
                <w:sz w:val="22"/>
                <w:szCs w:val="22"/>
              </w:rPr>
              <w:t>…………..</w:t>
            </w:r>
            <w:r w:rsidRPr="00796667">
              <w:rPr>
                <w:rFonts w:ascii="Calibri" w:hAnsi="Calibri" w:cs="Calibri"/>
                <w:sz w:val="22"/>
                <w:szCs w:val="22"/>
              </w:rPr>
              <w:t xml:space="preserve">.zł </w:t>
            </w:r>
          </w:p>
          <w:p w14:paraId="6182224C" w14:textId="1C041F5E" w:rsidR="00F56791" w:rsidRPr="00796667" w:rsidRDefault="00F56791" w:rsidP="000E625C">
            <w:pPr>
              <w:ind w:left="180"/>
              <w:rPr>
                <w:rFonts w:ascii="Calibri" w:hAnsi="Calibri" w:cs="Calibri"/>
                <w:sz w:val="22"/>
                <w:szCs w:val="22"/>
              </w:rPr>
            </w:pPr>
            <w:r w:rsidRPr="00796667">
              <w:rPr>
                <w:rFonts w:ascii="Calibri" w:hAnsi="Calibri" w:cs="Calibri"/>
                <w:sz w:val="22"/>
                <w:szCs w:val="22"/>
              </w:rPr>
              <w:t>słownie: ………………………………………………………</w:t>
            </w:r>
            <w:r w:rsidR="000E625C" w:rsidRPr="00796667">
              <w:rPr>
                <w:rFonts w:ascii="Calibri" w:hAnsi="Calibri" w:cs="Calibri"/>
                <w:sz w:val="22"/>
                <w:szCs w:val="22"/>
              </w:rPr>
              <w:t>……...</w:t>
            </w:r>
            <w:r w:rsidR="00C17DC3">
              <w:rPr>
                <w:rFonts w:ascii="Calibri" w:hAnsi="Calibri" w:cs="Calibri"/>
                <w:sz w:val="22"/>
                <w:szCs w:val="22"/>
              </w:rPr>
              <w:t>..........................................................................................</w:t>
            </w:r>
            <w:r w:rsidR="003C26A8">
              <w:rPr>
                <w:rFonts w:ascii="Calibri" w:hAnsi="Calibri" w:cs="Calibri"/>
                <w:sz w:val="22"/>
                <w:szCs w:val="22"/>
              </w:rPr>
              <w:t>.</w:t>
            </w:r>
          </w:p>
          <w:p w14:paraId="586A9666" w14:textId="77777777" w:rsidR="00F56791" w:rsidRPr="00796667" w:rsidRDefault="00F56791" w:rsidP="00FC72F7">
            <w:pPr>
              <w:rPr>
                <w:rFonts w:ascii="Calibri" w:hAnsi="Calibri" w:cs="Calibri"/>
                <w:sz w:val="22"/>
                <w:szCs w:val="22"/>
              </w:rPr>
            </w:pPr>
          </w:p>
          <w:p w14:paraId="455D716B" w14:textId="6ED0ECC5" w:rsidR="00F56791" w:rsidRPr="00933F9C" w:rsidRDefault="0083188F" w:rsidP="007347DC">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 xml:space="preserve"> Łączna wartość brutto</w:t>
            </w:r>
            <w:r w:rsidR="00C17DC3">
              <w:rPr>
                <w:rFonts w:ascii="Calibri" w:hAnsi="Calibri" w:cs="Calibri"/>
                <w:sz w:val="22"/>
                <w:szCs w:val="22"/>
              </w:rPr>
              <w:t xml:space="preserve"> </w:t>
            </w:r>
            <w:r w:rsidRPr="00796667">
              <w:rPr>
                <w:rFonts w:ascii="Calibri" w:hAnsi="Calibri" w:cs="Calibri"/>
                <w:sz w:val="22"/>
                <w:szCs w:val="22"/>
              </w:rPr>
              <w:t>oferty</w:t>
            </w:r>
            <w:r w:rsidR="00F56791" w:rsidRPr="00796667">
              <w:rPr>
                <w:rFonts w:ascii="Calibri" w:hAnsi="Calibri" w:cs="Calibri"/>
                <w:sz w:val="22"/>
                <w:szCs w:val="22"/>
              </w:rPr>
              <w:t>:…………………………</w:t>
            </w:r>
            <w:r w:rsidR="00C17DC3">
              <w:rPr>
                <w:rFonts w:ascii="Calibri" w:hAnsi="Calibri" w:cs="Calibri"/>
                <w:sz w:val="22"/>
                <w:szCs w:val="22"/>
              </w:rPr>
              <w:t xml:space="preserve">……………..zł </w:t>
            </w:r>
            <w:r w:rsidRPr="00796667">
              <w:rPr>
                <w:rFonts w:ascii="Calibri" w:hAnsi="Calibri" w:cs="Calibri"/>
                <w:sz w:val="22"/>
                <w:szCs w:val="22"/>
              </w:rPr>
              <w:t>słownie</w:t>
            </w:r>
            <w:r w:rsidR="00F56791" w:rsidRPr="00796667">
              <w:rPr>
                <w:rFonts w:ascii="Calibri" w:hAnsi="Calibri" w:cs="Calibri"/>
                <w:sz w:val="22"/>
                <w:szCs w:val="22"/>
              </w:rPr>
              <w:t>:…………………………</w:t>
            </w:r>
            <w:r w:rsidRPr="00796667">
              <w:rPr>
                <w:rFonts w:ascii="Calibri" w:hAnsi="Calibri" w:cs="Calibri"/>
                <w:sz w:val="22"/>
                <w:szCs w:val="22"/>
              </w:rPr>
              <w:t>…….</w:t>
            </w:r>
            <w:r w:rsidRPr="00C17DC3">
              <w:rPr>
                <w:rFonts w:ascii="Calibri" w:hAnsi="Calibri" w:cs="Calibri"/>
                <w:sz w:val="22"/>
                <w:szCs w:val="22"/>
              </w:rPr>
              <w:t>………………………………………………………</w:t>
            </w:r>
            <w:r w:rsidR="00C17DC3">
              <w:rPr>
                <w:rFonts w:ascii="Calibri" w:hAnsi="Calibri" w:cs="Calibri"/>
                <w:sz w:val="22"/>
                <w:szCs w:val="22"/>
              </w:rPr>
              <w:t>……………………………………………………………</w:t>
            </w:r>
            <w:r w:rsidR="003C26A8">
              <w:rPr>
                <w:rFonts w:ascii="Calibri" w:hAnsi="Calibri" w:cs="Calibri"/>
                <w:sz w:val="22"/>
                <w:szCs w:val="22"/>
              </w:rPr>
              <w:t>….</w:t>
            </w:r>
          </w:p>
          <w:p w14:paraId="2CD4F5C8" w14:textId="540B0055" w:rsidR="00F56791" w:rsidRPr="00796667" w:rsidRDefault="00F56791" w:rsidP="007347DC">
            <w:pPr>
              <w:numPr>
                <w:ilvl w:val="0"/>
                <w:numId w:val="18"/>
              </w:numPr>
              <w:tabs>
                <w:tab w:val="num" w:pos="-360"/>
              </w:tabs>
              <w:ind w:left="180" w:hanging="180"/>
              <w:jc w:val="both"/>
              <w:rPr>
                <w:rFonts w:ascii="Calibri" w:hAnsi="Calibri" w:cs="Calibri"/>
                <w:sz w:val="22"/>
                <w:szCs w:val="22"/>
              </w:rPr>
            </w:pPr>
            <w:r w:rsidRPr="00796667">
              <w:rPr>
                <w:rFonts w:ascii="Calibri" w:hAnsi="Calibri" w:cs="Calibri"/>
                <w:b/>
                <w:sz w:val="22"/>
                <w:szCs w:val="22"/>
              </w:rPr>
              <w:t>Oferujemy</w:t>
            </w:r>
            <w:r w:rsidR="0083188F" w:rsidRPr="00796667">
              <w:rPr>
                <w:rFonts w:ascii="Calibri" w:hAnsi="Calibri" w:cs="Calibri"/>
                <w:b/>
                <w:sz w:val="22"/>
                <w:szCs w:val="22"/>
              </w:rPr>
              <w:t xml:space="preserve"> </w:t>
            </w:r>
            <w:r w:rsidRPr="00796667">
              <w:rPr>
                <w:rFonts w:ascii="Calibri" w:hAnsi="Calibri" w:cs="Calibri"/>
                <w:b/>
                <w:sz w:val="22"/>
                <w:szCs w:val="22"/>
              </w:rPr>
              <w:t>termin płatności</w:t>
            </w:r>
            <w:r w:rsidRPr="00796667">
              <w:rPr>
                <w:rFonts w:ascii="Calibri" w:hAnsi="Calibri" w:cs="Calibri"/>
                <w:sz w:val="22"/>
                <w:szCs w:val="22"/>
              </w:rPr>
              <w:t>……………………</w:t>
            </w:r>
            <w:r w:rsidR="0083188F" w:rsidRPr="00796667">
              <w:rPr>
                <w:rFonts w:ascii="Calibri" w:hAnsi="Calibri" w:cs="Calibri"/>
                <w:sz w:val="22"/>
                <w:szCs w:val="22"/>
              </w:rPr>
              <w:t xml:space="preserve"> ……………...</w:t>
            </w:r>
            <w:r w:rsidRPr="00796667">
              <w:rPr>
                <w:rFonts w:ascii="Calibri" w:hAnsi="Calibri" w:cs="Calibri"/>
                <w:sz w:val="22"/>
                <w:szCs w:val="22"/>
              </w:rPr>
              <w:t xml:space="preserve">dni ( min. </w:t>
            </w:r>
            <w:r w:rsidRPr="00796667">
              <w:rPr>
                <w:rFonts w:ascii="Calibri" w:hAnsi="Calibri" w:cs="Calibri"/>
                <w:b/>
                <w:bCs/>
                <w:sz w:val="22"/>
                <w:szCs w:val="22"/>
              </w:rPr>
              <w:t>14</w:t>
            </w:r>
            <w:r w:rsidRPr="00796667">
              <w:rPr>
                <w:rFonts w:ascii="Calibri" w:hAnsi="Calibri" w:cs="Calibri"/>
                <w:sz w:val="22"/>
                <w:szCs w:val="22"/>
              </w:rPr>
              <w:t xml:space="preserve"> dni, max </w:t>
            </w:r>
            <w:r w:rsidRPr="00796667">
              <w:rPr>
                <w:rFonts w:ascii="Calibri" w:hAnsi="Calibri" w:cs="Calibri"/>
                <w:b/>
                <w:sz w:val="22"/>
                <w:szCs w:val="22"/>
              </w:rPr>
              <w:t xml:space="preserve">30 </w:t>
            </w:r>
            <w:r w:rsidRPr="00796667">
              <w:rPr>
                <w:rFonts w:ascii="Calibri" w:hAnsi="Calibri" w:cs="Calibri"/>
                <w:sz w:val="22"/>
                <w:szCs w:val="22"/>
              </w:rPr>
              <w:t>dni)</w:t>
            </w:r>
          </w:p>
          <w:p w14:paraId="00E5C051" w14:textId="196E4F8C" w:rsidR="00F56791" w:rsidRPr="00796667" w:rsidRDefault="00F56791" w:rsidP="007347DC">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7347DC">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7347DC">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7347DC">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C17DC3" w:rsidRDefault="00F56791" w:rsidP="003C26A8">
            <w:pPr>
              <w:jc w:val="both"/>
              <w:rPr>
                <w:rFonts w:ascii="Calibri" w:hAnsi="Calibri" w:cs="Calibri"/>
              </w:rPr>
            </w:pPr>
            <w:r w:rsidRPr="00C17DC3">
              <w:rPr>
                <w:rFonts w:ascii="Calibri" w:hAnsi="Calibri" w:cs="Calibri"/>
              </w:rPr>
              <w:t>* niepotrzebne skreślić</w:t>
            </w:r>
          </w:p>
          <w:p w14:paraId="31B82BD0" w14:textId="77777777" w:rsidR="00F56791" w:rsidRPr="00796667" w:rsidRDefault="00F56791" w:rsidP="003C26A8">
            <w:pPr>
              <w:autoSpaceDE/>
              <w:autoSpaceDN/>
              <w:spacing w:after="120"/>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3C26A8">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FC72F7">
            <w:pPr>
              <w:rPr>
                <w:rFonts w:ascii="Calibri" w:hAnsi="Calibri" w:cs="Calibri"/>
                <w:sz w:val="22"/>
                <w:szCs w:val="22"/>
              </w:rPr>
            </w:pPr>
          </w:p>
          <w:p w14:paraId="5A49D581" w14:textId="655AC6E7" w:rsidR="00F56791" w:rsidRPr="003C26A8" w:rsidRDefault="000E625C" w:rsidP="00FC72F7">
            <w:pPr>
              <w:rPr>
                <w:rFonts w:ascii="Calibri" w:hAnsi="Calibri" w:cs="Calibri"/>
                <w:sz w:val="21"/>
                <w:szCs w:val="21"/>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F56791" w:rsidRPr="003C26A8">
              <w:rPr>
                <w:rFonts w:ascii="Calibri" w:hAnsi="Calibri" w:cs="Calibri"/>
                <w:sz w:val="21"/>
                <w:szCs w:val="21"/>
              </w:rPr>
              <w:t>……………………………...</w:t>
            </w:r>
            <w:r w:rsidR="00C17DC3" w:rsidRPr="003C26A8">
              <w:rPr>
                <w:rFonts w:ascii="Calibri" w:hAnsi="Calibri" w:cs="Calibri"/>
                <w:sz w:val="21"/>
                <w:szCs w:val="21"/>
              </w:rPr>
              <w:t>.....</w:t>
            </w:r>
            <w:r w:rsidR="003C26A8">
              <w:rPr>
                <w:rFonts w:ascii="Calibri" w:hAnsi="Calibri" w:cs="Calibri"/>
                <w:sz w:val="21"/>
                <w:szCs w:val="21"/>
              </w:rPr>
              <w:t>...</w:t>
            </w:r>
            <w:r w:rsidR="0083188F" w:rsidRPr="003C26A8">
              <w:rPr>
                <w:rFonts w:ascii="Calibri" w:hAnsi="Calibri" w:cs="Calibri"/>
                <w:sz w:val="21"/>
                <w:szCs w:val="21"/>
              </w:rPr>
              <w:t xml:space="preserve">                                    </w:t>
            </w:r>
            <w:r w:rsidR="00C17DC3" w:rsidRPr="003C26A8">
              <w:rPr>
                <w:rFonts w:ascii="Calibri" w:hAnsi="Calibri" w:cs="Calibri"/>
                <w:sz w:val="21"/>
                <w:szCs w:val="21"/>
              </w:rPr>
              <w:t xml:space="preserve">                                        </w:t>
            </w:r>
            <w:r w:rsidR="003C26A8">
              <w:rPr>
                <w:rFonts w:ascii="Calibri" w:hAnsi="Calibri" w:cs="Calibri"/>
                <w:sz w:val="21"/>
                <w:szCs w:val="21"/>
              </w:rPr>
              <w:t xml:space="preserve">           </w:t>
            </w:r>
            <w:r w:rsidR="00C17DC3" w:rsidRPr="003C26A8">
              <w:rPr>
                <w:rFonts w:ascii="Calibri" w:hAnsi="Calibri" w:cs="Calibri"/>
                <w:sz w:val="21"/>
                <w:szCs w:val="21"/>
              </w:rPr>
              <w:t xml:space="preserve">   </w:t>
            </w:r>
            <w:r w:rsidR="0083188F" w:rsidRPr="003C26A8">
              <w:rPr>
                <w:rFonts w:ascii="Calibri" w:hAnsi="Calibri" w:cs="Calibri"/>
                <w:sz w:val="21"/>
                <w:szCs w:val="21"/>
              </w:rPr>
              <w:t>…………………………………………...</w:t>
            </w:r>
            <w:r w:rsidR="00C17DC3" w:rsidRPr="003C26A8">
              <w:rPr>
                <w:rFonts w:ascii="Calibri" w:hAnsi="Calibri" w:cs="Calibri"/>
                <w:sz w:val="21"/>
                <w:szCs w:val="21"/>
              </w:rPr>
              <w:t>.............</w:t>
            </w:r>
          </w:p>
          <w:p w14:paraId="5D90A9BD" w14:textId="1AEAB500" w:rsidR="00F56791" w:rsidRPr="00796667" w:rsidRDefault="0083188F" w:rsidP="00FC72F7">
            <w:pPr>
              <w:rPr>
                <w:rFonts w:ascii="Calibri" w:hAnsi="Calibri" w:cs="Calibri"/>
                <w:sz w:val="22"/>
                <w:szCs w:val="22"/>
              </w:rPr>
            </w:pPr>
            <w:r w:rsidRPr="003C26A8">
              <w:rPr>
                <w:rFonts w:ascii="Calibri" w:hAnsi="Calibri" w:cs="Calibri"/>
                <w:sz w:val="21"/>
                <w:szCs w:val="21"/>
              </w:rPr>
              <w:t xml:space="preserve">          </w:t>
            </w:r>
            <w:r w:rsidR="00F56791" w:rsidRPr="003C26A8">
              <w:rPr>
                <w:rFonts w:ascii="Calibri" w:hAnsi="Calibri" w:cs="Calibri"/>
                <w:sz w:val="21"/>
                <w:szCs w:val="21"/>
              </w:rPr>
              <w:t xml:space="preserve">(imię i nazwisko)                                                                                   </w:t>
            </w:r>
            <w:r w:rsidR="00C17DC3" w:rsidRPr="003C26A8">
              <w:rPr>
                <w:rFonts w:ascii="Calibri" w:hAnsi="Calibri" w:cs="Calibri"/>
                <w:sz w:val="21"/>
                <w:szCs w:val="21"/>
              </w:rPr>
              <w:t xml:space="preserve">                             </w:t>
            </w:r>
            <w:r w:rsidR="00F56791" w:rsidRPr="003C26A8">
              <w:rPr>
                <w:rFonts w:ascii="Calibri" w:hAnsi="Calibri" w:cs="Calibri"/>
                <w:sz w:val="21"/>
                <w:szCs w:val="21"/>
              </w:rPr>
              <w:t>(pełniona funkcja</w:t>
            </w:r>
            <w:r w:rsidR="00F56791" w:rsidRPr="00796667">
              <w:rPr>
                <w:rFonts w:ascii="Calibri" w:hAnsi="Calibri" w:cs="Calibri"/>
                <w:sz w:val="22"/>
                <w:szCs w:val="22"/>
              </w:rPr>
              <w:t>)</w:t>
            </w:r>
          </w:p>
          <w:p w14:paraId="11CCA12A" w14:textId="77777777" w:rsidR="00F56791" w:rsidRPr="00796667" w:rsidRDefault="00F56791" w:rsidP="00FC72F7">
            <w:pPr>
              <w:rPr>
                <w:rFonts w:ascii="Calibri" w:hAnsi="Calibri" w:cs="Calibri"/>
                <w:sz w:val="22"/>
                <w:szCs w:val="22"/>
              </w:rPr>
            </w:pPr>
          </w:p>
          <w:p w14:paraId="724F7224" w14:textId="3CA896B6" w:rsidR="00F56791" w:rsidRPr="00796667" w:rsidRDefault="00F56791" w:rsidP="00FC72F7">
            <w:pPr>
              <w:rPr>
                <w:rFonts w:ascii="Calibri" w:hAnsi="Calibri" w:cs="Calibri"/>
                <w:sz w:val="22"/>
                <w:szCs w:val="22"/>
              </w:rPr>
            </w:pPr>
            <w:r w:rsidRPr="00796667">
              <w:rPr>
                <w:rFonts w:ascii="Calibri" w:hAnsi="Calibri" w:cs="Calibri"/>
                <w:sz w:val="22"/>
                <w:szCs w:val="22"/>
              </w:rPr>
              <w:t>1</w:t>
            </w:r>
            <w:r w:rsidR="00372E5B">
              <w:rPr>
                <w:rFonts w:ascii="Calibri" w:hAnsi="Calibri" w:cs="Calibri"/>
                <w:sz w:val="22"/>
                <w:szCs w:val="22"/>
              </w:rPr>
              <w:t>1</w:t>
            </w:r>
            <w:r w:rsidRPr="00796667">
              <w:rPr>
                <w:rFonts w:ascii="Calibri" w:hAnsi="Calibri" w:cs="Calibri"/>
                <w:sz w:val="22"/>
                <w:szCs w:val="22"/>
              </w:rPr>
              <w:t>.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w:t>
            </w:r>
            <w:r w:rsidR="0083188F" w:rsidRPr="00796667">
              <w:rPr>
                <w:rFonts w:ascii="Calibri" w:hAnsi="Calibri" w:cs="Calibri"/>
                <w:sz w:val="22"/>
                <w:szCs w:val="22"/>
              </w:rPr>
              <w:t>…</w:t>
            </w:r>
            <w:r w:rsidR="00C17DC3">
              <w:rPr>
                <w:rFonts w:ascii="Calibri" w:hAnsi="Calibri" w:cs="Calibri"/>
                <w:sz w:val="22"/>
                <w:szCs w:val="22"/>
              </w:rPr>
              <w:t>……………</w:t>
            </w:r>
            <w:r w:rsidR="00F6422A">
              <w:rPr>
                <w:rFonts w:ascii="Calibri" w:hAnsi="Calibri" w:cs="Calibri"/>
                <w:sz w:val="22"/>
                <w:szCs w:val="22"/>
              </w:rPr>
              <w:t>….</w:t>
            </w:r>
          </w:p>
          <w:p w14:paraId="6CDABD85" w14:textId="77777777" w:rsidR="00F56791" w:rsidRPr="00796667" w:rsidRDefault="00F56791" w:rsidP="00FC72F7">
            <w:pPr>
              <w:rPr>
                <w:rFonts w:ascii="Calibri" w:hAnsi="Calibri" w:cs="Calibri"/>
                <w:sz w:val="22"/>
                <w:szCs w:val="22"/>
              </w:rPr>
            </w:pPr>
          </w:p>
          <w:p w14:paraId="50372C22" w14:textId="19646738"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662D6203"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F6422A">
              <w:rPr>
                <w:rFonts w:ascii="Calibri" w:hAnsi="Calibri" w:cs="Calibri"/>
                <w:sz w:val="22"/>
                <w:szCs w:val="22"/>
              </w:rPr>
              <w:t>.</w:t>
            </w:r>
          </w:p>
          <w:p w14:paraId="64AAD77A" w14:textId="33A4F17E" w:rsidR="00372E5B" w:rsidRPr="00372E5B" w:rsidRDefault="00F56791" w:rsidP="00372E5B">
            <w:pPr>
              <w:widowControl w:val="0"/>
              <w:adjustRightInd w:val="0"/>
              <w:ind w:hanging="425"/>
              <w:jc w:val="right"/>
              <w:rPr>
                <w:rFonts w:asciiTheme="minorHAnsi" w:hAnsiTheme="minorHAnsi" w:cstheme="minorHAnsi"/>
                <w:sz w:val="16"/>
                <w:szCs w:val="16"/>
              </w:rPr>
            </w:pPr>
            <w:bookmarkStart w:id="2" w:name="_Hlk30596771"/>
            <w:r w:rsidRPr="00796667">
              <w:rPr>
                <w:rFonts w:ascii="Calibri" w:hAnsi="Calibri" w:cs="Calibri"/>
                <w:sz w:val="22"/>
                <w:szCs w:val="22"/>
              </w:rPr>
              <w:t xml:space="preserve">                                                                                        </w:t>
            </w:r>
            <w:bookmarkEnd w:id="2"/>
            <w:r w:rsidR="00372E5B" w:rsidRPr="00372E5B">
              <w:rPr>
                <w:rFonts w:asciiTheme="minorHAnsi" w:hAnsiTheme="minorHAnsi" w:cstheme="minorHAnsi"/>
                <w:sz w:val="18"/>
                <w:szCs w:val="18"/>
              </w:rPr>
              <w:t xml:space="preserve"> </w:t>
            </w:r>
            <w:r w:rsidR="00372E5B" w:rsidRPr="00372E5B">
              <w:rPr>
                <w:rFonts w:asciiTheme="minorHAnsi" w:hAnsiTheme="minorHAnsi" w:cstheme="minorHAnsi"/>
                <w:sz w:val="16"/>
                <w:szCs w:val="16"/>
              </w:rPr>
              <w:t>podpis i pieczątka imienna uprawnionego(-</w:t>
            </w:r>
            <w:proofErr w:type="spellStart"/>
            <w:r w:rsidR="00372E5B" w:rsidRPr="00372E5B">
              <w:rPr>
                <w:rFonts w:asciiTheme="minorHAnsi" w:hAnsiTheme="minorHAnsi" w:cstheme="minorHAnsi"/>
                <w:sz w:val="16"/>
                <w:szCs w:val="16"/>
              </w:rPr>
              <w:t>ych</w:t>
            </w:r>
            <w:proofErr w:type="spellEnd"/>
            <w:r w:rsidR="00372E5B" w:rsidRPr="00372E5B">
              <w:rPr>
                <w:rFonts w:asciiTheme="minorHAnsi" w:hAnsiTheme="minorHAnsi" w:cstheme="minorHAnsi"/>
                <w:sz w:val="16"/>
                <w:szCs w:val="16"/>
              </w:rPr>
              <w:t xml:space="preserve">) przedstawiciela(-i)    </w:t>
            </w:r>
          </w:p>
          <w:p w14:paraId="09194A20" w14:textId="77777777" w:rsidR="00372E5B" w:rsidRPr="00372E5B" w:rsidRDefault="00372E5B" w:rsidP="00372E5B">
            <w:pPr>
              <w:widowControl w:val="0"/>
              <w:adjustRightInd w:val="0"/>
              <w:ind w:hanging="425"/>
              <w:jc w:val="right"/>
              <w:rPr>
                <w:rFonts w:asciiTheme="minorHAnsi" w:hAnsiTheme="minorHAnsi" w:cstheme="minorHAnsi"/>
                <w:sz w:val="16"/>
                <w:szCs w:val="16"/>
              </w:rPr>
            </w:pPr>
            <w:r w:rsidRPr="00372E5B">
              <w:rPr>
                <w:rFonts w:asciiTheme="minorHAnsi" w:hAnsiTheme="minorHAnsi" w:cstheme="minorHAnsi"/>
                <w:sz w:val="16"/>
                <w:szCs w:val="16"/>
              </w:rPr>
              <w:t xml:space="preserve">                                                                                                                Wykonawcy *</w:t>
            </w:r>
            <w:r w:rsidRPr="00372E5B">
              <w:rPr>
                <w:rFonts w:asciiTheme="minorHAnsi" w:hAnsiTheme="minorHAnsi" w:cstheme="minorHAnsi"/>
                <w:b/>
                <w:sz w:val="16"/>
                <w:szCs w:val="16"/>
              </w:rPr>
              <w:t xml:space="preserve"> </w:t>
            </w:r>
            <w:r w:rsidRPr="00372E5B">
              <w:rPr>
                <w:rFonts w:asciiTheme="minorHAnsi" w:hAnsiTheme="minorHAnsi" w:cstheme="minorHAnsi"/>
                <w:sz w:val="16"/>
                <w:szCs w:val="16"/>
              </w:rPr>
              <w:t xml:space="preserve">- w przypadku Wykonawców występujących </w:t>
            </w:r>
          </w:p>
          <w:p w14:paraId="2A3D6932" w14:textId="77777777" w:rsidR="00372E5B" w:rsidRPr="00372E5B" w:rsidRDefault="00372E5B" w:rsidP="00372E5B">
            <w:pPr>
              <w:widowControl w:val="0"/>
              <w:adjustRightInd w:val="0"/>
              <w:ind w:hanging="425"/>
              <w:jc w:val="right"/>
              <w:rPr>
                <w:rFonts w:asciiTheme="minorHAnsi" w:hAnsiTheme="minorHAnsi" w:cstheme="minorHAnsi"/>
                <w:sz w:val="16"/>
                <w:szCs w:val="16"/>
              </w:rPr>
            </w:pPr>
            <w:r w:rsidRPr="00372E5B">
              <w:rPr>
                <w:rFonts w:asciiTheme="minorHAnsi" w:hAnsiTheme="minorHAnsi" w:cstheme="minorHAnsi"/>
                <w:sz w:val="16"/>
                <w:szCs w:val="16"/>
              </w:rPr>
              <w:t xml:space="preserve">                                                                                                                wspólnie podpisują wszyscy Wykonawcy lub Pełnomocnik.</w:t>
            </w:r>
          </w:p>
          <w:p w14:paraId="4B3E1EB9" w14:textId="10F96627" w:rsidR="00F56791" w:rsidRPr="00372E5B" w:rsidRDefault="00F56791" w:rsidP="00FC72F7">
            <w:pPr>
              <w:rPr>
                <w:rFonts w:ascii="Calibri" w:hAnsi="Calibri" w:cs="Calibri"/>
                <w:sz w:val="18"/>
                <w:szCs w:val="18"/>
              </w:rPr>
            </w:pPr>
          </w:p>
        </w:tc>
      </w:tr>
    </w:tbl>
    <w:p w14:paraId="23613091" w14:textId="10A9A456" w:rsidR="00637E65" w:rsidRPr="00796667" w:rsidRDefault="00637E65" w:rsidP="00F00566">
      <w:pPr>
        <w:rPr>
          <w:rFonts w:ascii="Calibri" w:hAnsi="Calibri" w:cs="Calibri"/>
          <w:b/>
          <w:sz w:val="22"/>
          <w:szCs w:val="22"/>
        </w:rPr>
      </w:pPr>
      <w:r w:rsidRPr="00796667">
        <w:rPr>
          <w:rFonts w:ascii="Calibri" w:hAnsi="Calibri" w:cs="Calibri"/>
          <w:b/>
          <w:sz w:val="22"/>
          <w:szCs w:val="22"/>
        </w:rPr>
        <w:lastRenderedPageBreak/>
        <w:t xml:space="preserve">ZAŁĄCZNIK Nr 3 </w:t>
      </w:r>
    </w:p>
    <w:p w14:paraId="6B22EA47" w14:textId="3A454BE2" w:rsidR="00637E65" w:rsidRPr="003C26A8" w:rsidRDefault="00935F99" w:rsidP="003C26A8">
      <w:pPr>
        <w:tabs>
          <w:tab w:val="left" w:pos="0"/>
          <w:tab w:val="left" w:pos="360"/>
        </w:tabs>
        <w:suppressAutoHyphens/>
        <w:jc w:val="right"/>
        <w:rPr>
          <w:rFonts w:ascii="Calibri" w:hAnsi="Calibri" w:cs="Calibri"/>
          <w:sz w:val="22"/>
          <w:szCs w:val="22"/>
        </w:rPr>
      </w:pPr>
      <w:r>
        <w:rPr>
          <w:rFonts w:ascii="Calibri" w:hAnsi="Calibri" w:cs="Calibri"/>
          <w:sz w:val="22"/>
          <w:szCs w:val="22"/>
        </w:rPr>
        <w:t>22</w:t>
      </w:r>
      <w:r w:rsidR="00637E65" w:rsidRPr="00796667">
        <w:rPr>
          <w:rFonts w:ascii="Calibri" w:hAnsi="Calibri" w:cs="Calibri"/>
          <w:sz w:val="22"/>
          <w:szCs w:val="22"/>
        </w:rPr>
        <w:t>/ZP/20</w:t>
      </w:r>
      <w:r w:rsidR="00FB6DF5" w:rsidRPr="00796667">
        <w:rPr>
          <w:rFonts w:ascii="Calibri" w:hAnsi="Calibri" w:cs="Calibri"/>
          <w:sz w:val="22"/>
          <w:szCs w:val="22"/>
        </w:rPr>
        <w:t>20</w:t>
      </w: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42152E10" w14:textId="638E164D" w:rsidR="00F47A07" w:rsidRPr="007F123D" w:rsidRDefault="00F47A07" w:rsidP="003C26A8">
      <w:pPr>
        <w:suppressAutoHyphens/>
        <w:autoSpaceDE/>
        <w:spacing w:after="120" w:line="360" w:lineRule="auto"/>
        <w:ind w:right="35"/>
        <w:rPr>
          <w:rFonts w:asciiTheme="minorHAnsi" w:hAnsiTheme="minorHAnsi" w:cstheme="minorHAnsi"/>
          <w:kern w:val="3"/>
        </w:rPr>
      </w:pPr>
      <w:r w:rsidRPr="00F47A07">
        <w:rPr>
          <w:rFonts w:asciiTheme="minorHAnsi" w:hAnsiTheme="minorHAnsi" w:cstheme="minorHAnsi"/>
          <w:kern w:val="3"/>
          <w:sz w:val="22"/>
          <w:szCs w:val="22"/>
        </w:rPr>
        <w:t>Nazwis</w:t>
      </w:r>
      <w:r w:rsidR="00933F9C">
        <w:rPr>
          <w:rFonts w:asciiTheme="minorHAnsi" w:hAnsiTheme="minorHAnsi" w:cstheme="minorHAnsi"/>
          <w:kern w:val="3"/>
          <w:sz w:val="22"/>
          <w:szCs w:val="22"/>
        </w:rPr>
        <w:t xml:space="preserve">ko </w:t>
      </w:r>
      <w:r w:rsidRPr="00F47A07">
        <w:rPr>
          <w:rFonts w:asciiTheme="minorHAnsi" w:hAnsiTheme="minorHAnsi" w:cstheme="minorHAnsi"/>
          <w:kern w:val="3"/>
          <w:sz w:val="22"/>
          <w:szCs w:val="22"/>
        </w:rPr>
        <w:t>i</w:t>
      </w:r>
      <w:r w:rsidR="00933F9C">
        <w:rPr>
          <w:rFonts w:asciiTheme="minorHAnsi" w:hAnsiTheme="minorHAnsi" w:cstheme="minorHAnsi"/>
          <w:kern w:val="3"/>
          <w:sz w:val="22"/>
          <w:szCs w:val="22"/>
        </w:rPr>
        <w:t xml:space="preserve"> </w:t>
      </w:r>
      <w:r w:rsidRPr="00F47A07">
        <w:rPr>
          <w:rFonts w:asciiTheme="minorHAnsi" w:hAnsiTheme="minorHAnsi" w:cstheme="minorHAnsi"/>
          <w:kern w:val="3"/>
          <w:sz w:val="22"/>
          <w:szCs w:val="22"/>
        </w:rPr>
        <w:t>adres</w:t>
      </w:r>
      <w:r w:rsidR="00933F9C">
        <w:rPr>
          <w:rFonts w:asciiTheme="minorHAnsi" w:hAnsiTheme="minorHAnsi" w:cstheme="minorHAnsi"/>
          <w:kern w:val="3"/>
          <w:sz w:val="22"/>
          <w:szCs w:val="22"/>
        </w:rPr>
        <w:t xml:space="preserve"> </w:t>
      </w:r>
      <w:r w:rsidRPr="00F47A07">
        <w:rPr>
          <w:rFonts w:asciiTheme="minorHAnsi" w:hAnsiTheme="minorHAnsi" w:cstheme="minorHAnsi"/>
          <w:kern w:val="3"/>
          <w:sz w:val="22"/>
          <w:szCs w:val="22"/>
        </w:rPr>
        <w:t>Wykonawcy…………………………………………………………………………………………………………………</w:t>
      </w:r>
      <w:r w:rsidR="003C26A8">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7F123D">
        <w:rPr>
          <w:rFonts w:asciiTheme="minorHAnsi" w:hAnsiTheme="minorHAnsi" w:cstheme="minorHAnsi"/>
          <w:bCs/>
          <w:kern w:val="3"/>
        </w:rPr>
        <w:t>(w przypadku oferty wspólnej należy wymienić wszystkich Wykonawców ze wskazaniem Pełnomocnika, a</w:t>
      </w:r>
      <w:r w:rsidR="003C26A8" w:rsidRPr="007F123D">
        <w:rPr>
          <w:rFonts w:asciiTheme="minorHAnsi" w:hAnsiTheme="minorHAnsi" w:cstheme="minorHAnsi"/>
          <w:bCs/>
          <w:kern w:val="3"/>
        </w:rPr>
        <w:t> </w:t>
      </w:r>
      <w:r w:rsidRPr="007F123D">
        <w:rPr>
          <w:rFonts w:asciiTheme="minorHAnsi" w:hAnsiTheme="minorHAnsi" w:cstheme="minorHAnsi"/>
          <w:bCs/>
          <w:kern w:val="3"/>
        </w:rPr>
        <w:t>poniżej jego dane)</w:t>
      </w:r>
      <w:r w:rsidR="003D1FBF" w:rsidRPr="007F123D">
        <w:rPr>
          <w:rFonts w:asciiTheme="minorHAnsi" w:hAnsiTheme="minorHAnsi" w:cstheme="minorHAnsi"/>
          <w:bCs/>
          <w:kern w:val="3"/>
        </w:rPr>
        <w:t>.</w:t>
      </w: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449C8CA1"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w:t>
      </w:r>
      <w:r w:rsidR="00935F99">
        <w:rPr>
          <w:rFonts w:asciiTheme="minorHAnsi" w:hAnsiTheme="minorHAnsi" w:cstheme="minorHAnsi"/>
          <w:sz w:val="22"/>
          <w:szCs w:val="22"/>
        </w:rPr>
        <w:t>m, którego przedmiotem jest</w:t>
      </w:r>
      <w:r w:rsidRPr="00F47A07">
        <w:rPr>
          <w:rFonts w:asciiTheme="minorHAnsi" w:hAnsiTheme="minorHAnsi" w:cstheme="minorHAnsi"/>
          <w:sz w:val="22"/>
          <w:szCs w:val="22"/>
        </w:rPr>
        <w:t xml:space="preserve"> </w:t>
      </w:r>
      <w:r w:rsidR="009F3525">
        <w:rPr>
          <w:rFonts w:asciiTheme="minorHAnsi" w:hAnsiTheme="minorHAnsi" w:cstheme="minorHAnsi"/>
          <w:sz w:val="22"/>
          <w:szCs w:val="22"/>
        </w:rPr>
        <w:t>„</w:t>
      </w:r>
      <w:r w:rsidR="00935F99" w:rsidRPr="00D06CBD">
        <w:rPr>
          <w:rFonts w:ascii="Calibri" w:hAnsi="Calibri" w:cs="Calibri"/>
          <w:bCs/>
          <w:sz w:val="22"/>
          <w:szCs w:val="22"/>
          <w:u w:val="single"/>
        </w:rPr>
        <w:t>Dostawa odczynników, materiałów zużywalnych i kontrolnych oraz dzierżawa analizatora równowagi kwasowo-zasadowej</w:t>
      </w:r>
      <w:r w:rsidR="009F3525">
        <w:rPr>
          <w:rFonts w:ascii="Calibri" w:hAnsi="Calibri" w:cs="Calibri"/>
          <w:b/>
          <w:sz w:val="22"/>
          <w:szCs w:val="22"/>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6C98068D"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.............................................,...............20</w:t>
      </w:r>
      <w:r>
        <w:rPr>
          <w:rFonts w:asciiTheme="minorHAnsi" w:hAnsiTheme="minorHAnsi" w:cstheme="minorHAnsi"/>
          <w:sz w:val="22"/>
          <w:szCs w:val="22"/>
        </w:rPr>
        <w:t>20</w:t>
      </w:r>
      <w:r w:rsidRPr="00F47A07">
        <w:rPr>
          <w:rFonts w:asciiTheme="minorHAnsi" w:hAnsiTheme="minorHAnsi" w:cstheme="minorHAnsi"/>
          <w:sz w:val="22"/>
          <w:szCs w:val="22"/>
        </w:rPr>
        <w:t>r.   ..………...........................................................................................</w:t>
      </w:r>
    </w:p>
    <w:p w14:paraId="2337E82C" w14:textId="5629BECC" w:rsidR="00F47A07" w:rsidRPr="00372E5B"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sidRPr="00372E5B">
        <w:rPr>
          <w:rFonts w:asciiTheme="minorHAnsi" w:hAnsiTheme="minorHAnsi" w:cstheme="minorHAnsi"/>
          <w:sz w:val="18"/>
          <w:szCs w:val="18"/>
        </w:rPr>
        <w:t>podpis i pieczątka imienna uprawnionego(-</w:t>
      </w:r>
      <w:proofErr w:type="spellStart"/>
      <w:r w:rsidRPr="00372E5B">
        <w:rPr>
          <w:rFonts w:asciiTheme="minorHAnsi" w:hAnsiTheme="minorHAnsi" w:cstheme="minorHAnsi"/>
          <w:sz w:val="18"/>
          <w:szCs w:val="18"/>
        </w:rPr>
        <w:t>ych</w:t>
      </w:r>
      <w:proofErr w:type="spellEnd"/>
      <w:r w:rsidRPr="00372E5B">
        <w:rPr>
          <w:rFonts w:asciiTheme="minorHAnsi" w:hAnsiTheme="minorHAnsi" w:cstheme="minorHAnsi"/>
          <w:sz w:val="18"/>
          <w:szCs w:val="18"/>
        </w:rPr>
        <w:t xml:space="preserve">) przedstawiciela(-i)    </w:t>
      </w:r>
    </w:p>
    <w:p w14:paraId="32D2B5C7" w14:textId="5AB7DF83" w:rsidR="00F47A07" w:rsidRPr="00372E5B" w:rsidRDefault="00F47A07" w:rsidP="00F47A07">
      <w:pPr>
        <w:widowControl w:val="0"/>
        <w:adjustRightInd w:val="0"/>
        <w:ind w:hanging="425"/>
        <w:jc w:val="both"/>
        <w:rPr>
          <w:rFonts w:asciiTheme="minorHAnsi" w:hAnsiTheme="minorHAnsi" w:cstheme="minorHAnsi"/>
          <w:sz w:val="18"/>
          <w:szCs w:val="18"/>
        </w:rPr>
      </w:pPr>
      <w:r w:rsidRPr="00372E5B">
        <w:rPr>
          <w:rFonts w:asciiTheme="minorHAnsi" w:hAnsiTheme="minorHAnsi" w:cstheme="minorHAnsi"/>
          <w:sz w:val="18"/>
          <w:szCs w:val="18"/>
        </w:rPr>
        <w:t xml:space="preserve">                                                                                                                Wykonawcy *</w:t>
      </w:r>
      <w:r w:rsidRPr="00372E5B">
        <w:rPr>
          <w:rFonts w:asciiTheme="minorHAnsi" w:hAnsiTheme="minorHAnsi" w:cstheme="minorHAnsi"/>
          <w:b/>
          <w:sz w:val="18"/>
          <w:szCs w:val="18"/>
        </w:rPr>
        <w:t xml:space="preserve"> </w:t>
      </w:r>
      <w:r w:rsidRPr="00372E5B">
        <w:rPr>
          <w:rFonts w:asciiTheme="minorHAnsi" w:hAnsiTheme="minorHAnsi" w:cstheme="minorHAnsi"/>
          <w:sz w:val="18"/>
          <w:szCs w:val="18"/>
        </w:rPr>
        <w:t xml:space="preserve">- w przypadku Wykonawców występujących </w:t>
      </w:r>
    </w:p>
    <w:p w14:paraId="11A11583" w14:textId="1191E02C" w:rsidR="00F47A07" w:rsidRPr="00372E5B" w:rsidRDefault="00F47A07" w:rsidP="003C26A8">
      <w:pPr>
        <w:widowControl w:val="0"/>
        <w:adjustRightInd w:val="0"/>
        <w:ind w:hanging="425"/>
        <w:jc w:val="both"/>
        <w:rPr>
          <w:rFonts w:asciiTheme="minorHAnsi" w:hAnsiTheme="minorHAnsi" w:cstheme="minorHAnsi"/>
          <w:sz w:val="18"/>
          <w:szCs w:val="18"/>
        </w:rPr>
      </w:pPr>
      <w:r w:rsidRPr="00372E5B">
        <w:rPr>
          <w:rFonts w:asciiTheme="minorHAnsi" w:hAnsiTheme="minorHAnsi" w:cstheme="minorHAnsi"/>
          <w:sz w:val="18"/>
          <w:szCs w:val="18"/>
        </w:rPr>
        <w:t xml:space="preserve">                                                                                                                wspólnie podpisują wszyscy Wykonawcy lub Pełnomocnik.</w:t>
      </w:r>
    </w:p>
    <w:p w14:paraId="6BC30EDD" w14:textId="1F40434A" w:rsidR="00F47A07" w:rsidRPr="00372E5B" w:rsidRDefault="00F47A07" w:rsidP="00F47A07">
      <w:pPr>
        <w:widowControl w:val="0"/>
        <w:adjustRightInd w:val="0"/>
        <w:spacing w:line="360" w:lineRule="auto"/>
        <w:jc w:val="both"/>
        <w:rPr>
          <w:rFonts w:asciiTheme="minorHAnsi" w:hAnsiTheme="minorHAnsi" w:cstheme="minorHAnsi"/>
          <w:sz w:val="18"/>
          <w:szCs w:val="18"/>
        </w:rPr>
      </w:pPr>
    </w:p>
    <w:p w14:paraId="7F622F4B" w14:textId="77777777" w:rsidR="005D2989" w:rsidRPr="00F47A07" w:rsidRDefault="005D2989"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lastRenderedPageBreak/>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372E5B"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sidRPr="00372E5B">
        <w:rPr>
          <w:rFonts w:asciiTheme="minorHAnsi" w:hAnsiTheme="minorHAnsi" w:cstheme="minorHAnsi"/>
          <w:sz w:val="18"/>
          <w:szCs w:val="18"/>
        </w:rPr>
        <w:t>podpis i pieczątka imienna uprawnionego(-</w:t>
      </w:r>
      <w:proofErr w:type="spellStart"/>
      <w:r w:rsidRPr="00372E5B">
        <w:rPr>
          <w:rFonts w:asciiTheme="minorHAnsi" w:hAnsiTheme="minorHAnsi" w:cstheme="minorHAnsi"/>
          <w:sz w:val="18"/>
          <w:szCs w:val="18"/>
        </w:rPr>
        <w:t>ych</w:t>
      </w:r>
      <w:proofErr w:type="spellEnd"/>
      <w:r w:rsidRPr="00372E5B">
        <w:rPr>
          <w:rFonts w:asciiTheme="minorHAnsi" w:hAnsiTheme="minorHAnsi" w:cstheme="minorHAnsi"/>
          <w:sz w:val="18"/>
          <w:szCs w:val="18"/>
        </w:rPr>
        <w:t xml:space="preserve">) przedstawiciela(-i)  </w:t>
      </w:r>
    </w:p>
    <w:p w14:paraId="25F07001" w14:textId="0F8AB1F1" w:rsidR="00F47A07" w:rsidRPr="00372E5B" w:rsidRDefault="00F47A07" w:rsidP="00F47A07">
      <w:pPr>
        <w:widowControl w:val="0"/>
        <w:adjustRightInd w:val="0"/>
        <w:ind w:hanging="425"/>
        <w:jc w:val="both"/>
        <w:rPr>
          <w:rFonts w:asciiTheme="minorHAnsi" w:hAnsiTheme="minorHAnsi" w:cstheme="minorHAnsi"/>
          <w:sz w:val="18"/>
          <w:szCs w:val="18"/>
        </w:rPr>
      </w:pPr>
      <w:r w:rsidRPr="00372E5B">
        <w:rPr>
          <w:rFonts w:asciiTheme="minorHAnsi" w:hAnsiTheme="minorHAnsi" w:cstheme="minorHAnsi"/>
          <w:sz w:val="18"/>
          <w:szCs w:val="18"/>
        </w:rPr>
        <w:t xml:space="preserve">                                                                                                            Wykonawcy * </w:t>
      </w:r>
      <w:r w:rsidRPr="00372E5B">
        <w:rPr>
          <w:rFonts w:asciiTheme="minorHAnsi" w:hAnsiTheme="minorHAnsi" w:cstheme="minorHAnsi"/>
          <w:b/>
          <w:sz w:val="18"/>
          <w:szCs w:val="18"/>
        </w:rPr>
        <w:t xml:space="preserve"> </w:t>
      </w:r>
      <w:r w:rsidRPr="00372E5B">
        <w:rPr>
          <w:rFonts w:asciiTheme="minorHAnsi" w:hAnsiTheme="minorHAnsi" w:cstheme="minorHAnsi"/>
          <w:sz w:val="18"/>
          <w:szCs w:val="18"/>
        </w:rPr>
        <w:t xml:space="preserve">- w przypadku Wykonawców występujących </w:t>
      </w:r>
    </w:p>
    <w:p w14:paraId="1405ABB6" w14:textId="6444AE7C" w:rsidR="00F47A07" w:rsidRPr="00372E5B" w:rsidRDefault="00F47A07" w:rsidP="00F47A07">
      <w:pPr>
        <w:widowControl w:val="0"/>
        <w:adjustRightInd w:val="0"/>
        <w:ind w:hanging="425"/>
        <w:jc w:val="both"/>
        <w:rPr>
          <w:rFonts w:asciiTheme="minorHAnsi" w:hAnsiTheme="minorHAnsi" w:cstheme="minorHAnsi"/>
          <w:sz w:val="18"/>
          <w:szCs w:val="18"/>
        </w:rPr>
      </w:pPr>
      <w:r w:rsidRPr="00372E5B">
        <w:rPr>
          <w:rFonts w:asciiTheme="minorHAnsi" w:hAnsiTheme="minorHAnsi" w:cstheme="minorHAnsi"/>
          <w:sz w:val="18"/>
          <w:szCs w:val="18"/>
        </w:rPr>
        <w:t xml:space="preserve">                                                                                                              wspólnie podpisują wszyscy Wykonawcy lub Pełnomocnik.</w:t>
      </w:r>
    </w:p>
    <w:p w14:paraId="38991453" w14:textId="77777777" w:rsidR="00F47A07" w:rsidRPr="00372E5B" w:rsidRDefault="00F47A07" w:rsidP="00F47A07">
      <w:pPr>
        <w:widowControl w:val="0"/>
        <w:tabs>
          <w:tab w:val="left" w:pos="3969"/>
        </w:tabs>
        <w:adjustRightInd w:val="0"/>
        <w:jc w:val="both"/>
        <w:rPr>
          <w:rFonts w:asciiTheme="minorHAnsi" w:hAnsiTheme="minorHAnsi" w:cstheme="minorHAnsi"/>
          <w:b/>
          <w:bCs/>
          <w:sz w:val="18"/>
          <w:szCs w:val="18"/>
        </w:rPr>
      </w:pPr>
    </w:p>
    <w:p w14:paraId="63AD7843" w14:textId="77777777" w:rsidR="00F47A07" w:rsidRPr="00372E5B" w:rsidRDefault="00F47A07" w:rsidP="00F47A07">
      <w:pPr>
        <w:widowControl w:val="0"/>
        <w:tabs>
          <w:tab w:val="left" w:pos="3969"/>
        </w:tabs>
        <w:adjustRightInd w:val="0"/>
        <w:jc w:val="both"/>
        <w:rPr>
          <w:rFonts w:asciiTheme="minorHAnsi" w:hAnsiTheme="minorHAnsi" w:cstheme="minorHAnsi"/>
          <w:b/>
          <w:bCs/>
          <w:sz w:val="18"/>
          <w:szCs w:val="18"/>
        </w:rPr>
      </w:pPr>
      <w:r w:rsidRPr="00372E5B">
        <w:rPr>
          <w:rFonts w:asciiTheme="minorHAnsi" w:hAnsiTheme="minorHAnsi" w:cstheme="minorHAnsi"/>
          <w:b/>
          <w:bCs/>
          <w:sz w:val="18"/>
          <w:szCs w:val="18"/>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404A4E40" w:rsidR="00F47A07" w:rsidRPr="007F123D" w:rsidRDefault="00F47A07" w:rsidP="009F3525">
      <w:pPr>
        <w:suppressAutoHyphens/>
        <w:autoSpaceDE/>
        <w:spacing w:after="120" w:line="360" w:lineRule="auto"/>
        <w:ind w:right="35"/>
        <w:jc w:val="both"/>
        <w:rPr>
          <w:rFonts w:asciiTheme="minorHAnsi" w:hAnsiTheme="minorHAnsi" w:cstheme="minorHAnsi"/>
          <w:kern w:val="3"/>
        </w:rPr>
      </w:pPr>
      <w:r w:rsidRPr="00F47A07">
        <w:rPr>
          <w:rFonts w:asciiTheme="minorHAnsi" w:hAnsiTheme="minorHAnsi" w:cstheme="minorHAnsi"/>
          <w:kern w:val="3"/>
          <w:sz w:val="22"/>
          <w:szCs w:val="22"/>
        </w:rPr>
        <w:lastRenderedPageBreak/>
        <w:t>Nazwisko  i adres  Wykonawcy…………………………………………………………………………………………………………………*</w:t>
      </w:r>
      <w:r w:rsidRPr="00F47A07">
        <w:rPr>
          <w:rFonts w:asciiTheme="minorHAnsi" w:hAnsiTheme="minorHAnsi" w:cstheme="minorHAnsi"/>
          <w:kern w:val="3"/>
          <w:sz w:val="22"/>
          <w:szCs w:val="22"/>
        </w:rPr>
        <w:br/>
      </w:r>
      <w:r w:rsidRPr="007F123D">
        <w:rPr>
          <w:rFonts w:asciiTheme="minorHAnsi" w:hAnsiTheme="minorHAnsi" w:cstheme="minorHAnsi"/>
          <w:bCs/>
          <w:kern w:val="3"/>
        </w:rPr>
        <w:t>(w przypadku oferty wspólnej należy wymienić wszystkich Wykonawców ze wskazaniem Pełnomocnika, a</w:t>
      </w:r>
      <w:r w:rsidR="00F6422A" w:rsidRPr="007F123D">
        <w:rPr>
          <w:rFonts w:asciiTheme="minorHAnsi" w:hAnsiTheme="minorHAnsi" w:cstheme="minorHAnsi"/>
          <w:bCs/>
          <w:kern w:val="3"/>
        </w:rPr>
        <w:t> </w:t>
      </w:r>
      <w:r w:rsidRPr="007F123D">
        <w:rPr>
          <w:rFonts w:asciiTheme="minorHAnsi" w:hAnsiTheme="minorHAnsi" w:cstheme="minorHAnsi"/>
          <w:bCs/>
          <w:kern w:val="3"/>
        </w:rPr>
        <w:t>poniżej jego dane)</w:t>
      </w:r>
      <w:r w:rsidR="003D1FBF" w:rsidRPr="007F123D">
        <w:rPr>
          <w:rFonts w:asciiTheme="minorHAnsi" w:hAnsiTheme="minorHAnsi" w:cstheme="minorHAnsi"/>
          <w:bCs/>
          <w:kern w:val="3"/>
        </w:rPr>
        <w:t>.</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2E3B14E6"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935F99">
        <w:rPr>
          <w:rFonts w:asciiTheme="minorHAnsi" w:hAnsiTheme="minorHAnsi" w:cstheme="minorHAnsi"/>
          <w:sz w:val="22"/>
          <w:szCs w:val="22"/>
        </w:rPr>
        <w:t>, którego przedmiotem jest</w:t>
      </w:r>
      <w:r w:rsidRPr="00F47A07">
        <w:rPr>
          <w:rFonts w:asciiTheme="minorHAnsi" w:hAnsiTheme="minorHAnsi" w:cstheme="minorHAnsi"/>
          <w:sz w:val="22"/>
          <w:szCs w:val="22"/>
        </w:rPr>
        <w:t xml:space="preserve"> </w:t>
      </w:r>
      <w:r w:rsidR="009F3525">
        <w:rPr>
          <w:rFonts w:asciiTheme="minorHAnsi" w:hAnsiTheme="minorHAnsi" w:cstheme="minorHAnsi"/>
          <w:sz w:val="22"/>
          <w:szCs w:val="22"/>
        </w:rPr>
        <w:t>„</w:t>
      </w:r>
      <w:r w:rsidR="00935F99" w:rsidRPr="00D06CBD">
        <w:rPr>
          <w:rFonts w:ascii="Calibri" w:hAnsi="Calibri" w:cs="Calibri"/>
          <w:bCs/>
          <w:sz w:val="22"/>
          <w:szCs w:val="22"/>
          <w:u w:val="single"/>
        </w:rPr>
        <w:t>Dostawa odczynników, materiałów zużywalnych i kontrolnych oraz dzierżawa analizatora równowagi kwasowo-zasadowej</w:t>
      </w:r>
      <w:r w:rsidR="009F3525">
        <w:rPr>
          <w:rFonts w:ascii="Calibri" w:hAnsi="Calibri" w:cs="Calibri"/>
          <w:b/>
          <w:sz w:val="22"/>
          <w:szCs w:val="22"/>
        </w:rPr>
        <w:t>”</w:t>
      </w:r>
      <w:r>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7DE1531D"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Oświadczam, że nie podlegam wykluczeniu z postępowania na podstawie 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6508AB"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6508AB">
        <w:rPr>
          <w:rFonts w:asciiTheme="minorHAnsi" w:hAnsiTheme="minorHAnsi" w:cstheme="minorHAnsi"/>
          <w:sz w:val="18"/>
          <w:szCs w:val="18"/>
        </w:rPr>
        <w:t>podpis i pieczątka imienna uprawnionego(-</w:t>
      </w:r>
      <w:proofErr w:type="spellStart"/>
      <w:r w:rsidRPr="006508AB">
        <w:rPr>
          <w:rFonts w:asciiTheme="minorHAnsi" w:hAnsiTheme="minorHAnsi" w:cstheme="minorHAnsi"/>
          <w:sz w:val="18"/>
          <w:szCs w:val="18"/>
        </w:rPr>
        <w:t>ych</w:t>
      </w:r>
      <w:proofErr w:type="spellEnd"/>
      <w:r w:rsidRPr="006508AB">
        <w:rPr>
          <w:rFonts w:asciiTheme="minorHAnsi" w:hAnsiTheme="minorHAnsi" w:cstheme="minorHAnsi"/>
          <w:sz w:val="18"/>
          <w:szCs w:val="18"/>
        </w:rPr>
        <w:t xml:space="preserve">) przedstawiciela(-i) </w:t>
      </w:r>
    </w:p>
    <w:p w14:paraId="537F4C4F" w14:textId="33B3C00C" w:rsidR="00F47A07" w:rsidRPr="006508AB" w:rsidRDefault="00F47A07" w:rsidP="00F47A07">
      <w:pPr>
        <w:widowControl w:val="0"/>
        <w:adjustRightInd w:val="0"/>
        <w:ind w:left="1004"/>
        <w:jc w:val="both"/>
        <w:rPr>
          <w:rFonts w:asciiTheme="minorHAnsi" w:hAnsiTheme="minorHAnsi" w:cstheme="minorHAnsi"/>
          <w:sz w:val="18"/>
          <w:szCs w:val="18"/>
        </w:rPr>
      </w:pPr>
      <w:r w:rsidRPr="006508AB">
        <w:rPr>
          <w:rFonts w:asciiTheme="minorHAnsi" w:hAnsiTheme="minorHAnsi" w:cstheme="minorHAnsi"/>
          <w:sz w:val="18"/>
          <w:szCs w:val="18"/>
        </w:rPr>
        <w:t xml:space="preserve">                                                                               Wykonawcy * - w przypadku Wykonawców występujących </w:t>
      </w:r>
    </w:p>
    <w:p w14:paraId="559F5395" w14:textId="38315A81" w:rsidR="00F47A07" w:rsidRPr="006508AB" w:rsidRDefault="00F47A07" w:rsidP="00F47A07">
      <w:pPr>
        <w:widowControl w:val="0"/>
        <w:adjustRightInd w:val="0"/>
        <w:ind w:hanging="425"/>
        <w:jc w:val="both"/>
        <w:rPr>
          <w:rFonts w:asciiTheme="minorHAnsi" w:hAnsiTheme="minorHAnsi" w:cstheme="minorHAnsi"/>
          <w:sz w:val="18"/>
          <w:szCs w:val="18"/>
        </w:rPr>
      </w:pPr>
      <w:r w:rsidRPr="006508AB">
        <w:rPr>
          <w:rFonts w:asciiTheme="minorHAnsi" w:hAnsiTheme="minorHAnsi" w:cstheme="minorHAnsi"/>
          <w:sz w:val="18"/>
          <w:szCs w:val="18"/>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A1189AD"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w:t>
      </w:r>
      <w:r w:rsidR="007F123D">
        <w:rPr>
          <w:rFonts w:asciiTheme="minorHAnsi" w:hAnsiTheme="minorHAnsi" w:cstheme="minorHAnsi"/>
          <w:sz w:val="22"/>
          <w:szCs w:val="22"/>
        </w:rPr>
        <w:t xml:space="preserve"> </w:t>
      </w:r>
      <w:r w:rsidRPr="00F47A07">
        <w:rPr>
          <w:rFonts w:asciiTheme="minorHAnsi" w:hAnsiTheme="minorHAnsi" w:cstheme="minorHAnsi"/>
          <w:sz w:val="22"/>
          <w:szCs w:val="22"/>
        </w:rPr>
        <w:t>naprawcze: …………………</w:t>
      </w:r>
      <w:r>
        <w:rPr>
          <w:rFonts w:asciiTheme="minorHAnsi" w:hAnsiTheme="minorHAnsi" w:cstheme="minorHAnsi"/>
          <w:sz w:val="22"/>
          <w:szCs w:val="22"/>
        </w:rPr>
        <w:t>……</w:t>
      </w:r>
      <w:r w:rsidRPr="00F47A07">
        <w:rPr>
          <w:rFonts w:asciiTheme="minorHAnsi" w:hAnsiTheme="minorHAnsi" w:cstheme="minorHAnsi"/>
          <w:sz w:val="22"/>
          <w:szCs w:val="22"/>
        </w:rPr>
        <w:t>……</w:t>
      </w:r>
      <w:r w:rsidR="007F123D">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580CA452" w14:textId="77777777" w:rsidR="007F123D"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w:t>
      </w:r>
    </w:p>
    <w:p w14:paraId="406F0406" w14:textId="2DDB7B0E" w:rsidR="00F47A07" w:rsidRPr="00F47A07" w:rsidRDefault="00F47A07" w:rsidP="007F123D">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7F123D">
        <w:rPr>
          <w:rFonts w:asciiTheme="minorHAnsi" w:hAnsiTheme="minorHAnsi" w:cstheme="minorHAnsi"/>
          <w:sz w:val="18"/>
          <w:szCs w:val="18"/>
        </w:rPr>
        <w:t xml:space="preserve">                               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xml:space="preserve">) przedstawiciela(-i) </w:t>
      </w:r>
    </w:p>
    <w:p w14:paraId="2E5729B9" w14:textId="77777777" w:rsidR="00F47A07" w:rsidRPr="007F123D" w:rsidRDefault="00F47A07" w:rsidP="00F47A07">
      <w:pPr>
        <w:widowControl w:val="0"/>
        <w:adjustRightInd w:val="0"/>
        <w:ind w:left="1004"/>
        <w:jc w:val="both"/>
        <w:rPr>
          <w:rFonts w:asciiTheme="minorHAnsi" w:hAnsiTheme="minorHAnsi" w:cstheme="minorHAnsi"/>
          <w:sz w:val="18"/>
          <w:szCs w:val="18"/>
        </w:rPr>
      </w:pPr>
      <w:r w:rsidRPr="007F123D">
        <w:rPr>
          <w:rFonts w:asciiTheme="minorHAnsi" w:hAnsiTheme="minorHAnsi" w:cstheme="minorHAnsi"/>
          <w:sz w:val="18"/>
          <w:szCs w:val="18"/>
        </w:rPr>
        <w:t xml:space="preserve">                                                                               Wykonawcy * - w przypadku Wykonawców występujących </w:t>
      </w:r>
    </w:p>
    <w:p w14:paraId="60E86670" w14:textId="77777777"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wspólnie podpisują wszyscy Wykonawcy lub Pełnomocnik.</w:t>
      </w:r>
    </w:p>
    <w:p w14:paraId="25902667" w14:textId="5F897145" w:rsidR="00F47A07" w:rsidRDefault="00F47A07" w:rsidP="003C26A8">
      <w:pPr>
        <w:widowControl w:val="0"/>
        <w:adjustRightInd w:val="0"/>
        <w:jc w:val="both"/>
        <w:rPr>
          <w:rFonts w:asciiTheme="minorHAnsi" w:hAnsiTheme="minorHAnsi" w:cstheme="minorHAnsi"/>
          <w:sz w:val="22"/>
          <w:szCs w:val="22"/>
        </w:rPr>
      </w:pPr>
    </w:p>
    <w:p w14:paraId="36CB6086" w14:textId="3342C335" w:rsidR="003C26A8" w:rsidRDefault="003C26A8" w:rsidP="003C26A8">
      <w:pPr>
        <w:widowControl w:val="0"/>
        <w:adjustRightInd w:val="0"/>
        <w:jc w:val="both"/>
        <w:rPr>
          <w:rFonts w:asciiTheme="minorHAnsi" w:hAnsiTheme="minorHAnsi" w:cstheme="minorHAnsi"/>
          <w:sz w:val="22"/>
          <w:szCs w:val="22"/>
        </w:rPr>
      </w:pPr>
    </w:p>
    <w:p w14:paraId="23478985" w14:textId="6574568D" w:rsidR="003C26A8" w:rsidRDefault="003C26A8" w:rsidP="003C26A8">
      <w:pPr>
        <w:widowControl w:val="0"/>
        <w:adjustRightInd w:val="0"/>
        <w:jc w:val="both"/>
        <w:rPr>
          <w:rFonts w:asciiTheme="minorHAnsi" w:hAnsiTheme="minorHAnsi" w:cstheme="minorHAnsi"/>
          <w:sz w:val="22"/>
          <w:szCs w:val="22"/>
        </w:rPr>
      </w:pPr>
    </w:p>
    <w:p w14:paraId="3B293B03" w14:textId="37C9A91F" w:rsidR="007F123D" w:rsidRDefault="007F123D" w:rsidP="003C26A8">
      <w:pPr>
        <w:widowControl w:val="0"/>
        <w:adjustRightInd w:val="0"/>
        <w:jc w:val="both"/>
        <w:rPr>
          <w:rFonts w:asciiTheme="minorHAnsi" w:hAnsiTheme="minorHAnsi" w:cstheme="minorHAnsi"/>
          <w:sz w:val="22"/>
          <w:szCs w:val="22"/>
        </w:rPr>
      </w:pPr>
    </w:p>
    <w:p w14:paraId="4E69EB98" w14:textId="77777777" w:rsidR="007F123D" w:rsidRDefault="007F123D" w:rsidP="003C26A8">
      <w:pPr>
        <w:widowControl w:val="0"/>
        <w:adjustRightInd w:val="0"/>
        <w:jc w:val="both"/>
        <w:rPr>
          <w:rFonts w:asciiTheme="minorHAnsi" w:hAnsiTheme="minorHAnsi" w:cstheme="minorHAnsi"/>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4A31474F"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w:t>
      </w:r>
      <w:r w:rsidRPr="007F123D">
        <w:rPr>
          <w:rFonts w:asciiTheme="minorHAnsi" w:hAnsiTheme="minorHAnsi" w:cstheme="minorHAnsi"/>
        </w:rPr>
        <w:t>podać pełną nazwę/firmę, adres, a także w zależności od podmiotu: NIP/PESEL, KRS/</w:t>
      </w:r>
      <w:proofErr w:type="spellStart"/>
      <w:r w:rsidRPr="007F123D">
        <w:rPr>
          <w:rFonts w:asciiTheme="minorHAnsi" w:hAnsiTheme="minorHAnsi" w:cstheme="minorHAnsi"/>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7F123D">
        <w:rPr>
          <w:rFonts w:asciiTheme="minorHAnsi" w:hAnsiTheme="minorHAnsi" w:cstheme="minorHAnsi"/>
          <w:sz w:val="18"/>
          <w:szCs w:val="18"/>
        </w:rPr>
        <w:t>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przedstawiciela(-i)</w:t>
      </w:r>
    </w:p>
    <w:p w14:paraId="746E64AF" w14:textId="1B22773F" w:rsidR="00F47A07" w:rsidRPr="007F123D" w:rsidRDefault="00F47A07" w:rsidP="00F47A07">
      <w:pPr>
        <w:widowControl w:val="0"/>
        <w:adjustRightInd w:val="0"/>
        <w:ind w:left="3400" w:firstLine="680"/>
        <w:jc w:val="both"/>
        <w:rPr>
          <w:rFonts w:asciiTheme="minorHAnsi" w:hAnsiTheme="minorHAnsi" w:cstheme="minorHAnsi"/>
          <w:sz w:val="18"/>
          <w:szCs w:val="18"/>
        </w:rPr>
      </w:pPr>
      <w:r w:rsidRPr="007F123D">
        <w:rPr>
          <w:rFonts w:asciiTheme="minorHAnsi" w:hAnsiTheme="minorHAnsi" w:cstheme="minorHAnsi"/>
          <w:sz w:val="18"/>
          <w:szCs w:val="18"/>
        </w:rPr>
        <w:t xml:space="preserve">               Wykonawcy * </w:t>
      </w:r>
      <w:r w:rsidRPr="007F123D">
        <w:rPr>
          <w:rFonts w:asciiTheme="minorHAnsi" w:hAnsiTheme="minorHAnsi" w:cstheme="minorHAnsi"/>
          <w:b/>
          <w:sz w:val="18"/>
          <w:szCs w:val="18"/>
        </w:rPr>
        <w:t xml:space="preserve"> </w:t>
      </w:r>
      <w:r w:rsidRPr="007F123D">
        <w:rPr>
          <w:rFonts w:asciiTheme="minorHAnsi" w:hAnsiTheme="minorHAnsi" w:cstheme="minorHAnsi"/>
          <w:sz w:val="18"/>
          <w:szCs w:val="18"/>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7F123D">
        <w:rPr>
          <w:rFonts w:asciiTheme="minorHAnsi" w:hAnsiTheme="minorHAnsi" w:cstheme="minorHAnsi"/>
          <w:sz w:val="18"/>
          <w:szCs w:val="18"/>
        </w:rPr>
        <w:t xml:space="preserve">                                                                                                                  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sidRPr="007F123D">
        <w:rPr>
          <w:rFonts w:asciiTheme="minorHAnsi" w:hAnsiTheme="minorHAnsi" w:cstheme="minorHAnsi"/>
          <w:sz w:val="18"/>
          <w:szCs w:val="18"/>
        </w:rPr>
        <w:t>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xml:space="preserve">) przedstawiciela(-i)    </w:t>
      </w:r>
    </w:p>
    <w:p w14:paraId="0A39CBD9" w14:textId="269A3FA9"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Wykonawcy * </w:t>
      </w:r>
      <w:r w:rsidRPr="007F123D">
        <w:rPr>
          <w:rFonts w:asciiTheme="minorHAnsi" w:hAnsiTheme="minorHAnsi" w:cstheme="minorHAnsi"/>
          <w:b/>
          <w:sz w:val="18"/>
          <w:szCs w:val="18"/>
        </w:rPr>
        <w:t xml:space="preserve"> </w:t>
      </w:r>
      <w:r w:rsidRPr="007F123D">
        <w:rPr>
          <w:rFonts w:asciiTheme="minorHAnsi" w:hAnsiTheme="minorHAnsi" w:cstheme="minorHAnsi"/>
          <w:sz w:val="18"/>
          <w:szCs w:val="18"/>
        </w:rPr>
        <w:t xml:space="preserve">- w przypadku Wykonawców występujących </w:t>
      </w:r>
    </w:p>
    <w:p w14:paraId="664DFC67" w14:textId="768A252E"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wspólnie podpisują wszyscy Wykonawcy lub Pełnomocnik.</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bookmarkStart w:id="3" w:name="_Hlk46745524"/>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28BA4C84"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7F123D">
        <w:rPr>
          <w:rFonts w:asciiTheme="minorHAnsi" w:hAnsiTheme="minorHAnsi" w:cstheme="minorHAnsi"/>
          <w:sz w:val="18"/>
          <w:szCs w:val="18"/>
        </w:rPr>
        <w:t xml:space="preserve">                                  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przedstawiciela(-i)</w:t>
      </w:r>
    </w:p>
    <w:p w14:paraId="11E1FF5D" w14:textId="178B455B" w:rsidR="00F47A07" w:rsidRPr="007F123D" w:rsidRDefault="00F47A07" w:rsidP="00F47A07">
      <w:pPr>
        <w:widowControl w:val="0"/>
        <w:adjustRightInd w:val="0"/>
        <w:ind w:left="3724" w:firstLine="356"/>
        <w:jc w:val="both"/>
        <w:rPr>
          <w:rFonts w:asciiTheme="minorHAnsi" w:hAnsiTheme="minorHAnsi" w:cstheme="minorHAnsi"/>
          <w:sz w:val="18"/>
          <w:szCs w:val="18"/>
        </w:rPr>
      </w:pPr>
      <w:r w:rsidRPr="007F123D">
        <w:rPr>
          <w:rFonts w:asciiTheme="minorHAnsi" w:hAnsiTheme="minorHAnsi" w:cstheme="minorHAnsi"/>
          <w:sz w:val="18"/>
          <w:szCs w:val="18"/>
        </w:rPr>
        <w:t xml:space="preserve">              Wykonawcy *</w:t>
      </w:r>
      <w:r w:rsidRPr="007F123D">
        <w:rPr>
          <w:rFonts w:asciiTheme="minorHAnsi" w:hAnsiTheme="minorHAnsi" w:cstheme="minorHAnsi"/>
          <w:b/>
          <w:sz w:val="18"/>
          <w:szCs w:val="18"/>
        </w:rPr>
        <w:t xml:space="preserve"> </w:t>
      </w:r>
      <w:r w:rsidRPr="007F123D">
        <w:rPr>
          <w:rFonts w:asciiTheme="minorHAnsi" w:hAnsiTheme="minorHAnsi" w:cstheme="minorHAnsi"/>
          <w:sz w:val="18"/>
          <w:szCs w:val="18"/>
        </w:rPr>
        <w:t xml:space="preserve">- w przypadku Wykonawców występujących </w:t>
      </w:r>
    </w:p>
    <w:p w14:paraId="260E4E94" w14:textId="33F01419"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wspólnie podpisują wszyscy Wykonawcy lub Pełnomocnik.</w:t>
      </w:r>
    </w:p>
    <w:p w14:paraId="0DE95BA9" w14:textId="77777777" w:rsidR="00F47A07" w:rsidRPr="007F123D" w:rsidRDefault="00F47A07" w:rsidP="00F47A07">
      <w:pPr>
        <w:widowControl w:val="0"/>
        <w:shd w:val="clear" w:color="auto" w:fill="FFFFFF"/>
        <w:tabs>
          <w:tab w:val="left" w:pos="142"/>
        </w:tabs>
        <w:adjustRightInd w:val="0"/>
        <w:jc w:val="both"/>
        <w:rPr>
          <w:rFonts w:asciiTheme="minorHAnsi" w:hAnsiTheme="minorHAnsi" w:cstheme="minorHAnsi"/>
          <w:b/>
          <w:color w:val="000000"/>
          <w:sz w:val="18"/>
          <w:szCs w:val="18"/>
        </w:rPr>
      </w:pPr>
    </w:p>
    <w:bookmarkEnd w:id="3"/>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03D456A9" w:rsidR="00F47A07" w:rsidRPr="003C26A8" w:rsidRDefault="00F47A07" w:rsidP="00F47A07">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3C26A8">
        <w:rPr>
          <w:rFonts w:asciiTheme="minorHAnsi" w:hAnsiTheme="minorHAnsi" w:cstheme="minorHAnsi"/>
          <w:bCs/>
          <w:sz w:val="22"/>
          <w:szCs w:val="22"/>
        </w:rPr>
        <w:t>……………………………………………………..</w:t>
      </w:r>
    </w:p>
    <w:p w14:paraId="0425999E" w14:textId="7D37638F" w:rsidR="00F47A07" w:rsidRPr="007F123D"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7F123D">
        <w:rPr>
          <w:rFonts w:asciiTheme="minorHAnsi" w:hAnsiTheme="minorHAnsi" w:cstheme="minorHAnsi"/>
          <w:sz w:val="18"/>
          <w:szCs w:val="18"/>
        </w:rPr>
        <w:t>podpis i pieczątka imienna uprawnionego(-</w:t>
      </w:r>
      <w:proofErr w:type="spellStart"/>
      <w:r w:rsidRPr="007F123D">
        <w:rPr>
          <w:rFonts w:asciiTheme="minorHAnsi" w:hAnsiTheme="minorHAnsi" w:cstheme="minorHAnsi"/>
          <w:sz w:val="18"/>
          <w:szCs w:val="18"/>
        </w:rPr>
        <w:t>ych</w:t>
      </w:r>
      <w:proofErr w:type="spellEnd"/>
      <w:r w:rsidRPr="007F123D">
        <w:rPr>
          <w:rFonts w:asciiTheme="minorHAnsi" w:hAnsiTheme="minorHAnsi" w:cstheme="minorHAnsi"/>
          <w:sz w:val="18"/>
          <w:szCs w:val="18"/>
        </w:rPr>
        <w:t>) przedstawiciela(-i)</w:t>
      </w:r>
    </w:p>
    <w:p w14:paraId="318306BC" w14:textId="2BEC76B7" w:rsidR="00F47A07" w:rsidRPr="007F123D" w:rsidRDefault="00F47A07" w:rsidP="00F47A07">
      <w:pPr>
        <w:widowControl w:val="0"/>
        <w:adjustRightInd w:val="0"/>
        <w:ind w:left="3724" w:firstLine="356"/>
        <w:jc w:val="both"/>
        <w:rPr>
          <w:rFonts w:asciiTheme="minorHAnsi" w:hAnsiTheme="minorHAnsi" w:cstheme="minorHAnsi"/>
          <w:sz w:val="18"/>
          <w:szCs w:val="18"/>
        </w:rPr>
      </w:pPr>
      <w:r w:rsidRPr="007F123D">
        <w:rPr>
          <w:rFonts w:asciiTheme="minorHAnsi" w:hAnsiTheme="minorHAnsi" w:cstheme="minorHAnsi"/>
          <w:sz w:val="18"/>
          <w:szCs w:val="18"/>
        </w:rPr>
        <w:t xml:space="preserve">                Wykonawcy </w:t>
      </w:r>
      <w:r w:rsidRPr="007F123D">
        <w:rPr>
          <w:rFonts w:asciiTheme="minorHAnsi" w:hAnsiTheme="minorHAnsi" w:cstheme="minorHAnsi"/>
          <w:b/>
          <w:sz w:val="18"/>
          <w:szCs w:val="18"/>
        </w:rPr>
        <w:t xml:space="preserve"> </w:t>
      </w:r>
      <w:r w:rsidRPr="007F123D">
        <w:rPr>
          <w:rFonts w:asciiTheme="minorHAnsi" w:hAnsiTheme="minorHAnsi" w:cstheme="minorHAnsi"/>
          <w:sz w:val="18"/>
          <w:szCs w:val="18"/>
        </w:rPr>
        <w:t xml:space="preserve">- w przypadku Wykonawców występujących </w:t>
      </w:r>
    </w:p>
    <w:p w14:paraId="0AA626F4" w14:textId="01D37C7B" w:rsidR="00F47A07" w:rsidRPr="007F123D" w:rsidRDefault="00F47A07" w:rsidP="00F47A07">
      <w:pPr>
        <w:widowControl w:val="0"/>
        <w:adjustRightInd w:val="0"/>
        <w:ind w:hanging="425"/>
        <w:jc w:val="both"/>
        <w:rPr>
          <w:rFonts w:asciiTheme="minorHAnsi" w:hAnsiTheme="minorHAnsi" w:cstheme="minorHAnsi"/>
          <w:sz w:val="18"/>
          <w:szCs w:val="18"/>
        </w:rPr>
      </w:pPr>
      <w:r w:rsidRPr="007F123D">
        <w:rPr>
          <w:rFonts w:asciiTheme="minorHAnsi" w:hAnsiTheme="minorHAnsi" w:cstheme="minorHAnsi"/>
          <w:sz w:val="18"/>
          <w:szCs w:val="18"/>
        </w:rPr>
        <w:t xml:space="preserve">                                                                                                                   wspólnie podpisują wszyscy Wykonawcy lub Pełnomocnik.</w:t>
      </w:r>
    </w:p>
    <w:p w14:paraId="23310B26" w14:textId="77777777" w:rsidR="00F47A07" w:rsidRPr="007F123D" w:rsidRDefault="00F47A07" w:rsidP="00F47A07">
      <w:pPr>
        <w:widowControl w:val="0"/>
        <w:shd w:val="clear" w:color="auto" w:fill="FFFFFF"/>
        <w:tabs>
          <w:tab w:val="left" w:pos="142"/>
        </w:tabs>
        <w:adjustRightInd w:val="0"/>
        <w:jc w:val="both"/>
        <w:rPr>
          <w:rFonts w:asciiTheme="minorHAnsi" w:hAnsiTheme="minorHAnsi" w:cstheme="minorHAnsi"/>
          <w:b/>
          <w:color w:val="000000"/>
          <w:sz w:val="18"/>
          <w:szCs w:val="18"/>
        </w:rPr>
      </w:pPr>
    </w:p>
    <w:p w14:paraId="261E6BC8" w14:textId="2B858699" w:rsidR="00F47A07" w:rsidRPr="00F47A07" w:rsidRDefault="00F47A07" w:rsidP="00F47A07">
      <w:pPr>
        <w:autoSpaceDE/>
        <w:autoSpaceDN/>
        <w:spacing w:before="100" w:beforeAutospacing="1" w:after="100" w:afterAutospacing="1" w:line="360" w:lineRule="auto"/>
        <w:jc w:val="both"/>
        <w:rPr>
          <w:rFonts w:asciiTheme="minorHAnsi" w:hAnsiTheme="minorHAnsi" w:cstheme="minorHAnsi"/>
          <w:b/>
          <w:sz w:val="22"/>
          <w:szCs w:val="22"/>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746F8164" w14:textId="77777777" w:rsidR="00637E65" w:rsidRPr="00796667" w:rsidRDefault="00637E65" w:rsidP="00C17DC3">
      <w:pPr>
        <w:rPr>
          <w:rFonts w:ascii="Calibri" w:hAnsi="Calibri" w:cs="Calibri"/>
          <w:b/>
          <w:sz w:val="22"/>
          <w:szCs w:val="22"/>
        </w:rPr>
      </w:pPr>
    </w:p>
    <w:p w14:paraId="74C3C1A0" w14:textId="767DFF76" w:rsidR="00FB6DF5" w:rsidRDefault="00FB6DF5" w:rsidP="00FB6DF5">
      <w:pPr>
        <w:jc w:val="both"/>
        <w:rPr>
          <w:rFonts w:ascii="Calibri" w:hAnsi="Calibri" w:cs="Calibri"/>
          <w:b/>
          <w:sz w:val="22"/>
          <w:szCs w:val="22"/>
        </w:rPr>
      </w:pPr>
    </w:p>
    <w:p w14:paraId="5ABE3D04" w14:textId="4F37A9A1" w:rsidR="00F47A07" w:rsidRDefault="00F47A07" w:rsidP="00FB6DF5">
      <w:pPr>
        <w:jc w:val="both"/>
        <w:rPr>
          <w:rFonts w:ascii="Calibri" w:hAnsi="Calibri" w:cs="Calibri"/>
          <w:b/>
          <w:sz w:val="22"/>
          <w:szCs w:val="22"/>
        </w:rPr>
      </w:pPr>
    </w:p>
    <w:p w14:paraId="257363E6" w14:textId="56CC434C" w:rsidR="00F47A07" w:rsidRDefault="00F47A07" w:rsidP="00FB6DF5">
      <w:pPr>
        <w:jc w:val="both"/>
        <w:rPr>
          <w:rFonts w:ascii="Calibri" w:hAnsi="Calibri" w:cs="Calibri"/>
          <w:b/>
          <w:sz w:val="22"/>
          <w:szCs w:val="22"/>
        </w:rPr>
      </w:pPr>
    </w:p>
    <w:p w14:paraId="753EA528" w14:textId="7F52D49B" w:rsidR="00F47A07" w:rsidRDefault="00F47A07" w:rsidP="00FB6DF5">
      <w:pPr>
        <w:jc w:val="both"/>
        <w:rPr>
          <w:rFonts w:ascii="Calibri" w:hAnsi="Calibri" w:cs="Calibri"/>
          <w:b/>
          <w:sz w:val="22"/>
          <w:szCs w:val="22"/>
        </w:rPr>
      </w:pPr>
    </w:p>
    <w:p w14:paraId="27B33FDD" w14:textId="22A5B703" w:rsidR="00F47A07" w:rsidRDefault="00F47A07" w:rsidP="00FB6DF5">
      <w:pPr>
        <w:jc w:val="both"/>
        <w:rPr>
          <w:rFonts w:ascii="Calibri" w:hAnsi="Calibri" w:cs="Calibri"/>
          <w:b/>
          <w:sz w:val="22"/>
          <w:szCs w:val="22"/>
        </w:rPr>
      </w:pPr>
    </w:p>
    <w:p w14:paraId="4A6AAAA2" w14:textId="7920D9B2" w:rsidR="00F47A07" w:rsidRDefault="00F47A07" w:rsidP="00FB6DF5">
      <w:pPr>
        <w:jc w:val="both"/>
        <w:rPr>
          <w:rFonts w:ascii="Calibri" w:hAnsi="Calibri" w:cs="Calibri"/>
          <w:b/>
          <w:sz w:val="22"/>
          <w:szCs w:val="22"/>
        </w:rPr>
      </w:pPr>
    </w:p>
    <w:p w14:paraId="7C4C817D" w14:textId="1E10941F" w:rsidR="00F47A07" w:rsidRDefault="00F47A07" w:rsidP="00FB6DF5">
      <w:pPr>
        <w:jc w:val="both"/>
        <w:rPr>
          <w:rFonts w:ascii="Calibri" w:hAnsi="Calibri" w:cs="Calibri"/>
          <w:b/>
          <w:sz w:val="22"/>
          <w:szCs w:val="22"/>
        </w:rPr>
      </w:pPr>
    </w:p>
    <w:p w14:paraId="7D0F188A" w14:textId="472D5793" w:rsidR="00F47A07" w:rsidRDefault="00F47A07" w:rsidP="00FB6DF5">
      <w:pPr>
        <w:jc w:val="both"/>
        <w:rPr>
          <w:rFonts w:ascii="Calibri" w:hAnsi="Calibri" w:cs="Calibri"/>
          <w:b/>
          <w:sz w:val="22"/>
          <w:szCs w:val="22"/>
        </w:rPr>
      </w:pPr>
    </w:p>
    <w:p w14:paraId="31857C8B" w14:textId="6907A7AD" w:rsidR="00F47A07" w:rsidRDefault="00F47A07" w:rsidP="00FB6DF5">
      <w:pPr>
        <w:jc w:val="both"/>
        <w:rPr>
          <w:rFonts w:ascii="Calibri" w:hAnsi="Calibri" w:cs="Calibri"/>
          <w:b/>
          <w:sz w:val="22"/>
          <w:szCs w:val="22"/>
        </w:rPr>
      </w:pPr>
    </w:p>
    <w:p w14:paraId="65B8871D" w14:textId="7324599F" w:rsidR="00F47A07" w:rsidRDefault="00F47A07" w:rsidP="00FB6DF5">
      <w:pPr>
        <w:jc w:val="both"/>
        <w:rPr>
          <w:rFonts w:ascii="Calibri" w:hAnsi="Calibri" w:cs="Calibri"/>
          <w:b/>
          <w:sz w:val="22"/>
          <w:szCs w:val="22"/>
        </w:rPr>
      </w:pPr>
    </w:p>
    <w:p w14:paraId="548F0CCA" w14:textId="0EEA8E1B" w:rsidR="00F47A07" w:rsidRDefault="00F47A07" w:rsidP="00FB6DF5">
      <w:pPr>
        <w:jc w:val="both"/>
        <w:rPr>
          <w:rFonts w:ascii="Calibri" w:hAnsi="Calibri" w:cs="Calibri"/>
          <w:b/>
          <w:sz w:val="22"/>
          <w:szCs w:val="22"/>
        </w:rPr>
      </w:pPr>
    </w:p>
    <w:p w14:paraId="575A6ACA" w14:textId="42BF9E13" w:rsidR="00F47A07" w:rsidRDefault="00F47A07" w:rsidP="00FB6DF5">
      <w:pPr>
        <w:jc w:val="both"/>
        <w:rPr>
          <w:rFonts w:ascii="Calibri" w:hAnsi="Calibri" w:cs="Calibri"/>
          <w:b/>
          <w:sz w:val="22"/>
          <w:szCs w:val="22"/>
        </w:rPr>
      </w:pPr>
    </w:p>
    <w:p w14:paraId="4C201ECF" w14:textId="074AD839" w:rsidR="00F47A07" w:rsidRDefault="00F47A07" w:rsidP="00FB6DF5">
      <w:pPr>
        <w:jc w:val="both"/>
        <w:rPr>
          <w:rFonts w:ascii="Calibri" w:hAnsi="Calibri" w:cs="Calibri"/>
          <w:b/>
          <w:sz w:val="22"/>
          <w:szCs w:val="22"/>
        </w:rPr>
      </w:pPr>
    </w:p>
    <w:p w14:paraId="5D55C132" w14:textId="40704E69" w:rsidR="00F47A07" w:rsidRDefault="00F47A07" w:rsidP="00FB6DF5">
      <w:pPr>
        <w:jc w:val="both"/>
        <w:rPr>
          <w:rFonts w:ascii="Calibri" w:hAnsi="Calibri" w:cs="Calibri"/>
          <w:b/>
          <w:sz w:val="22"/>
          <w:szCs w:val="22"/>
        </w:rPr>
      </w:pPr>
    </w:p>
    <w:p w14:paraId="2F7CE28B" w14:textId="650BC483" w:rsidR="007F123D" w:rsidRDefault="007F123D" w:rsidP="00FB6DF5">
      <w:pPr>
        <w:jc w:val="both"/>
        <w:rPr>
          <w:rFonts w:ascii="Calibri" w:hAnsi="Calibri" w:cs="Calibri"/>
          <w:b/>
          <w:sz w:val="22"/>
          <w:szCs w:val="22"/>
        </w:rPr>
      </w:pPr>
    </w:p>
    <w:p w14:paraId="0F7EC383" w14:textId="77777777" w:rsidR="007F123D" w:rsidRDefault="007F123D" w:rsidP="00FB6DF5">
      <w:pPr>
        <w:jc w:val="both"/>
        <w:rPr>
          <w:rFonts w:ascii="Calibri" w:hAnsi="Calibri" w:cs="Calibri"/>
          <w:b/>
          <w:sz w:val="22"/>
          <w:szCs w:val="22"/>
        </w:rPr>
      </w:pPr>
    </w:p>
    <w:p w14:paraId="29C8C135" w14:textId="77777777" w:rsidR="00F47A07" w:rsidRPr="00796667" w:rsidRDefault="00F47A07" w:rsidP="00FB6DF5">
      <w:pPr>
        <w:jc w:val="both"/>
        <w:rPr>
          <w:rFonts w:ascii="Calibri" w:hAnsi="Calibri" w:cs="Calibri"/>
          <w:b/>
          <w:sz w:val="22"/>
          <w:szCs w:val="22"/>
        </w:rPr>
      </w:pPr>
    </w:p>
    <w:p w14:paraId="14E81156" w14:textId="50428F17" w:rsidR="00637E65" w:rsidRPr="00796667" w:rsidRDefault="00FB6DF5" w:rsidP="00FB6DF5">
      <w:pPr>
        <w:jc w:val="both"/>
        <w:rPr>
          <w:rFonts w:ascii="Calibri" w:hAnsi="Calibri" w:cs="Calibri"/>
          <w:b/>
          <w:sz w:val="22"/>
          <w:szCs w:val="22"/>
        </w:rPr>
      </w:pPr>
      <w:r w:rsidRPr="00796667">
        <w:rPr>
          <w:rFonts w:ascii="Calibri" w:hAnsi="Calibri" w:cs="Calibri"/>
          <w:b/>
          <w:sz w:val="22"/>
          <w:szCs w:val="22"/>
        </w:rPr>
        <w:lastRenderedPageBreak/>
        <w:t>ZAŁĄCZNIK</w:t>
      </w:r>
      <w:r w:rsidR="00637E65" w:rsidRPr="00796667">
        <w:rPr>
          <w:rFonts w:ascii="Calibri" w:hAnsi="Calibri" w:cs="Calibri"/>
          <w:b/>
          <w:sz w:val="22"/>
          <w:szCs w:val="22"/>
        </w:rPr>
        <w:t xml:space="preserve"> Nr </w:t>
      </w:r>
      <w:r w:rsidR="00873642">
        <w:rPr>
          <w:rFonts w:ascii="Calibri" w:hAnsi="Calibri" w:cs="Calibri"/>
          <w:b/>
          <w:sz w:val="22"/>
          <w:szCs w:val="22"/>
        </w:rPr>
        <w:t>4</w:t>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FB6EDF" w:rsidRPr="00796667">
        <w:rPr>
          <w:rFonts w:ascii="Calibri" w:hAnsi="Calibri" w:cs="Calibri"/>
          <w:b/>
          <w:sz w:val="22"/>
          <w:szCs w:val="22"/>
        </w:rPr>
        <w:tab/>
      </w:r>
      <w:r w:rsidR="00FB6EDF" w:rsidRPr="00796667">
        <w:rPr>
          <w:rFonts w:ascii="Calibri" w:hAnsi="Calibri" w:cs="Calibri"/>
          <w:b/>
          <w:sz w:val="22"/>
          <w:szCs w:val="22"/>
        </w:rPr>
        <w:tab/>
      </w:r>
      <w:r w:rsidR="004920D3" w:rsidRPr="00796667">
        <w:rPr>
          <w:rFonts w:ascii="Calibri" w:hAnsi="Calibri" w:cs="Calibri"/>
          <w:b/>
          <w:sz w:val="22"/>
          <w:szCs w:val="22"/>
        </w:rPr>
        <w:t xml:space="preserve">   </w:t>
      </w:r>
      <w:r w:rsidRPr="00796667">
        <w:rPr>
          <w:rFonts w:ascii="Calibri" w:hAnsi="Calibri" w:cs="Calibri"/>
          <w:b/>
          <w:sz w:val="22"/>
          <w:szCs w:val="22"/>
        </w:rPr>
        <w:t xml:space="preserve">                </w:t>
      </w:r>
      <w:r w:rsidR="004920D3" w:rsidRPr="00796667">
        <w:rPr>
          <w:rFonts w:ascii="Calibri" w:hAnsi="Calibri" w:cs="Calibri"/>
          <w:b/>
          <w:sz w:val="22"/>
          <w:szCs w:val="22"/>
        </w:rPr>
        <w:t xml:space="preserve"> </w:t>
      </w:r>
      <w:r w:rsidR="007F123D">
        <w:rPr>
          <w:rFonts w:ascii="Calibri" w:hAnsi="Calibri" w:cs="Calibri"/>
          <w:b/>
          <w:sz w:val="22"/>
          <w:szCs w:val="22"/>
        </w:rPr>
        <w:t>22</w:t>
      </w:r>
      <w:r w:rsidR="00637E65" w:rsidRPr="00796667">
        <w:rPr>
          <w:rFonts w:ascii="Calibri" w:hAnsi="Calibri" w:cs="Calibri"/>
          <w:b/>
          <w:sz w:val="22"/>
          <w:szCs w:val="22"/>
        </w:rPr>
        <w:t>/ZP/20</w:t>
      </w:r>
      <w:r w:rsidRPr="00796667">
        <w:rPr>
          <w:rFonts w:ascii="Calibri" w:hAnsi="Calibri" w:cs="Calibri"/>
          <w:b/>
          <w:sz w:val="22"/>
          <w:szCs w:val="22"/>
        </w:rPr>
        <w:t>20</w:t>
      </w:r>
    </w:p>
    <w:p w14:paraId="2EF5AA72" w14:textId="65644125" w:rsidR="00637E65" w:rsidRPr="00796667" w:rsidRDefault="00AB0AFB" w:rsidP="00FB6DF5">
      <w:pPr>
        <w:jc w:val="center"/>
        <w:rPr>
          <w:rFonts w:ascii="Calibri" w:hAnsi="Calibri" w:cs="Calibri"/>
          <w:b/>
          <w:sz w:val="22"/>
          <w:szCs w:val="22"/>
        </w:rPr>
      </w:pPr>
      <w:r w:rsidRPr="00796667">
        <w:rPr>
          <w:rFonts w:ascii="Calibri" w:hAnsi="Calibri" w:cs="Calibri"/>
          <w:b/>
          <w:sz w:val="22"/>
          <w:szCs w:val="22"/>
        </w:rPr>
        <w:t>Ogólne warunki umowy</w:t>
      </w:r>
    </w:p>
    <w:p w14:paraId="22B6F172" w14:textId="77777777" w:rsidR="008A1C00" w:rsidRPr="00796667" w:rsidRDefault="008A1C00" w:rsidP="00FB6DF5">
      <w:pPr>
        <w:jc w:val="center"/>
        <w:rPr>
          <w:rFonts w:ascii="Calibri" w:hAnsi="Calibri" w:cs="Calibri"/>
          <w:b/>
          <w:sz w:val="22"/>
          <w:szCs w:val="22"/>
        </w:rPr>
      </w:pPr>
    </w:p>
    <w:p w14:paraId="2198A9EA" w14:textId="77777777" w:rsidR="00637E65" w:rsidRPr="00796667" w:rsidRDefault="00637E65" w:rsidP="00FB6DF5">
      <w:pPr>
        <w:jc w:val="center"/>
        <w:rPr>
          <w:rFonts w:ascii="Calibri" w:hAnsi="Calibri" w:cs="Calibri"/>
          <w:b/>
          <w:sz w:val="22"/>
          <w:szCs w:val="22"/>
        </w:rPr>
      </w:pPr>
      <w:r w:rsidRPr="00796667">
        <w:rPr>
          <w:rFonts w:ascii="Calibri" w:hAnsi="Calibri" w:cs="Calibri"/>
          <w:b/>
          <w:sz w:val="22"/>
          <w:szCs w:val="22"/>
        </w:rPr>
        <w:t xml:space="preserve">U M O W A    N r  </w:t>
      </w:r>
      <w:r w:rsidR="0002496A" w:rsidRPr="00796667">
        <w:rPr>
          <w:rFonts w:ascii="Calibri" w:hAnsi="Calibri" w:cs="Calibri"/>
          <w:b/>
          <w:sz w:val="22"/>
          <w:szCs w:val="22"/>
        </w:rPr>
        <w:t>………..</w:t>
      </w:r>
      <w:r w:rsidRPr="00796667">
        <w:rPr>
          <w:rFonts w:ascii="Calibri" w:hAnsi="Calibri" w:cs="Calibri"/>
          <w:b/>
          <w:sz w:val="22"/>
          <w:szCs w:val="22"/>
        </w:rPr>
        <w:t>./20</w:t>
      </w:r>
      <w:r w:rsidR="00FB6DF5" w:rsidRPr="00796667">
        <w:rPr>
          <w:rFonts w:ascii="Calibri" w:hAnsi="Calibri" w:cs="Calibri"/>
          <w:b/>
          <w:sz w:val="22"/>
          <w:szCs w:val="22"/>
        </w:rPr>
        <w:t>20</w:t>
      </w:r>
    </w:p>
    <w:p w14:paraId="6DABC839" w14:textId="77777777" w:rsidR="00255E21" w:rsidRPr="009A2C8F" w:rsidRDefault="00255E21" w:rsidP="00255E21">
      <w:pPr>
        <w:pStyle w:val="Standard"/>
        <w:spacing w:before="57"/>
        <w:jc w:val="center"/>
        <w:rPr>
          <w:rFonts w:ascii="Calibri" w:hAnsi="Calibri"/>
          <w:b/>
          <w:bCs/>
          <w:sz w:val="20"/>
          <w:szCs w:val="20"/>
        </w:rPr>
      </w:pPr>
      <w:r w:rsidRPr="009A2C8F">
        <w:rPr>
          <w:rFonts w:ascii="Calibri" w:hAnsi="Calibri"/>
          <w:b/>
          <w:bCs/>
          <w:sz w:val="20"/>
          <w:szCs w:val="20"/>
        </w:rPr>
        <w:t>na zamówienie publiczne dokonane w trybie przetargu nieograniczonego</w:t>
      </w:r>
    </w:p>
    <w:p w14:paraId="78BB28F5" w14:textId="77777777" w:rsidR="00637E65" w:rsidRPr="00796667" w:rsidRDefault="00637E65" w:rsidP="003D7B98">
      <w:pPr>
        <w:jc w:val="both"/>
        <w:rPr>
          <w:rFonts w:ascii="Calibri" w:hAnsi="Calibri" w:cs="Calibri"/>
          <w:sz w:val="22"/>
          <w:szCs w:val="22"/>
        </w:rPr>
      </w:pPr>
    </w:p>
    <w:p w14:paraId="3F1F2CA0" w14:textId="7F5C75E5" w:rsidR="00FB6DF5" w:rsidRPr="00796667" w:rsidRDefault="00255E21" w:rsidP="003D7B98">
      <w:pPr>
        <w:jc w:val="both"/>
        <w:rPr>
          <w:rFonts w:ascii="Calibri" w:hAnsi="Calibri" w:cs="Calibri"/>
          <w:sz w:val="22"/>
          <w:szCs w:val="22"/>
        </w:rPr>
      </w:pPr>
      <w:r>
        <w:rPr>
          <w:rFonts w:ascii="Calibri" w:hAnsi="Calibri" w:cs="Calibri"/>
          <w:sz w:val="22"/>
          <w:szCs w:val="22"/>
        </w:rPr>
        <w:t>sporządzona</w:t>
      </w:r>
      <w:r w:rsidR="00D33ED3">
        <w:rPr>
          <w:rFonts w:ascii="Calibri" w:hAnsi="Calibri" w:cs="Calibri"/>
          <w:sz w:val="22"/>
          <w:szCs w:val="22"/>
        </w:rPr>
        <w:t xml:space="preserve"> w </w:t>
      </w:r>
      <w:r w:rsidR="00637E65" w:rsidRPr="00796667">
        <w:rPr>
          <w:rFonts w:ascii="Calibri" w:hAnsi="Calibri" w:cs="Calibri"/>
          <w:sz w:val="22"/>
          <w:szCs w:val="22"/>
        </w:rPr>
        <w:t xml:space="preserve"> dni</w:t>
      </w:r>
      <w:r w:rsidR="00D33ED3">
        <w:rPr>
          <w:rFonts w:ascii="Calibri" w:hAnsi="Calibri" w:cs="Calibri"/>
          <w:sz w:val="22"/>
          <w:szCs w:val="22"/>
        </w:rPr>
        <w:t>u</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 20</w:t>
      </w:r>
      <w:r w:rsidR="00FB6DF5" w:rsidRPr="00796667">
        <w:rPr>
          <w:rFonts w:ascii="Calibri" w:hAnsi="Calibri" w:cs="Calibri"/>
          <w:b/>
          <w:sz w:val="22"/>
          <w:szCs w:val="22"/>
        </w:rPr>
        <w:t>20</w:t>
      </w:r>
      <w:r w:rsidR="00637E65" w:rsidRPr="00796667">
        <w:rPr>
          <w:rFonts w:ascii="Calibri" w:hAnsi="Calibri" w:cs="Calibri"/>
          <w:b/>
          <w:sz w:val="22"/>
          <w:szCs w:val="22"/>
        </w:rPr>
        <w:t xml:space="preserve"> r</w:t>
      </w:r>
      <w:r w:rsidR="00637E65" w:rsidRPr="00796667">
        <w:rPr>
          <w:rFonts w:ascii="Calibri" w:hAnsi="Calibri" w:cs="Calibri"/>
          <w:sz w:val="22"/>
          <w:szCs w:val="22"/>
        </w:rPr>
        <w:t xml:space="preserve">. pomiędzy  Szpitalem Powiatowym im. A. Sokołowskiego </w:t>
      </w:r>
      <w:r w:rsidR="00637E65" w:rsidRPr="00796667">
        <w:rPr>
          <w:rFonts w:ascii="Calibri" w:hAnsi="Calibri" w:cs="Calibri"/>
          <w:sz w:val="22"/>
          <w:szCs w:val="22"/>
        </w:rPr>
        <w:br/>
        <w:t xml:space="preserve">w  Złotowie przy ul. Szpitalnej 28, </w:t>
      </w:r>
      <w:r w:rsidR="00FB6DF5" w:rsidRPr="00796667">
        <w:rPr>
          <w:rFonts w:ascii="Calibri" w:hAnsi="Calibri" w:cs="Calibri"/>
          <w:sz w:val="22"/>
          <w:szCs w:val="22"/>
        </w:rPr>
        <w:t>zarejestrowanym w Sądzie Rejonowym Poznań – Nowe Miasto i</w:t>
      </w:r>
      <w:r w:rsidR="00BA0E96" w:rsidRPr="00796667">
        <w:rPr>
          <w:rFonts w:ascii="Calibri" w:hAnsi="Calibri" w:cs="Calibri"/>
          <w:sz w:val="22"/>
          <w:szCs w:val="22"/>
        </w:rPr>
        <w:t> </w:t>
      </w:r>
      <w:r w:rsidR="00FB6DF5" w:rsidRPr="00796667">
        <w:rPr>
          <w:rFonts w:ascii="Calibri" w:hAnsi="Calibri" w:cs="Calibri"/>
          <w:sz w:val="22"/>
          <w:szCs w:val="22"/>
        </w:rPr>
        <w:t>Wilda w</w:t>
      </w:r>
      <w:r w:rsidR="00F47A07">
        <w:rPr>
          <w:rFonts w:ascii="Calibri" w:hAnsi="Calibri" w:cs="Calibri"/>
          <w:sz w:val="22"/>
          <w:szCs w:val="22"/>
        </w:rPr>
        <w:t> </w:t>
      </w:r>
      <w:r w:rsidR="00FB6DF5" w:rsidRPr="00796667">
        <w:rPr>
          <w:rFonts w:ascii="Calibri" w:hAnsi="Calibri" w:cs="Calibri"/>
          <w:sz w:val="22"/>
          <w:szCs w:val="22"/>
        </w:rPr>
        <w:t xml:space="preserve">Poznaniu, IX Wydział Gospodarczy Krajowego Rejestru Sądowego pod numerem KRS:  </w:t>
      </w:r>
      <w:r w:rsidR="00FB6DF5" w:rsidRPr="00796667">
        <w:rPr>
          <w:rFonts w:ascii="Calibri" w:hAnsi="Calibri" w:cs="Calibri"/>
          <w:bCs/>
          <w:sz w:val="22"/>
          <w:szCs w:val="22"/>
        </w:rPr>
        <w:t>0000011762, NIP 767-14-49-305</w:t>
      </w:r>
      <w:r w:rsidR="00FB6DF5" w:rsidRPr="00796667">
        <w:rPr>
          <w:rFonts w:ascii="Calibri" w:hAnsi="Calibri" w:cs="Calibri"/>
          <w:b/>
          <w:sz w:val="22"/>
          <w:szCs w:val="22"/>
        </w:rPr>
        <w:t xml:space="preserve"> </w:t>
      </w:r>
      <w:r w:rsidR="00FB6DF5" w:rsidRPr="00796667">
        <w:rPr>
          <w:rFonts w:ascii="Calibri" w:hAnsi="Calibri" w:cs="Calibri"/>
          <w:sz w:val="22"/>
          <w:szCs w:val="22"/>
        </w:rPr>
        <w:t>zwanym dalej „Zamawiającym”</w:t>
      </w:r>
      <w:r w:rsidR="00637E65" w:rsidRPr="00796667">
        <w:rPr>
          <w:rFonts w:ascii="Calibri" w:hAnsi="Calibri" w:cs="Calibri"/>
          <w:sz w:val="22"/>
          <w:szCs w:val="22"/>
        </w:rPr>
        <w:t xml:space="preserve">, </w:t>
      </w:r>
    </w:p>
    <w:p w14:paraId="29FFC61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reprezentowanym przez:</w:t>
      </w:r>
    </w:p>
    <w:p w14:paraId="545E9979" w14:textId="77777777" w:rsidR="00637E65" w:rsidRPr="00796667" w:rsidRDefault="00637E65" w:rsidP="003D7B98">
      <w:pPr>
        <w:jc w:val="both"/>
        <w:rPr>
          <w:rFonts w:ascii="Calibri" w:hAnsi="Calibri" w:cs="Calibri"/>
          <w:sz w:val="22"/>
          <w:szCs w:val="22"/>
        </w:rPr>
      </w:pPr>
      <w:r w:rsidRPr="00796667">
        <w:rPr>
          <w:rFonts w:ascii="Calibri" w:hAnsi="Calibri" w:cs="Calibri"/>
          <w:b/>
          <w:sz w:val="22"/>
          <w:szCs w:val="22"/>
        </w:rPr>
        <w:t>1) Dyrektora</w:t>
      </w:r>
      <w:r w:rsidRPr="00796667">
        <w:rPr>
          <w:rFonts w:ascii="Calibri" w:hAnsi="Calibri" w:cs="Calibri"/>
          <w:b/>
          <w:sz w:val="22"/>
          <w:szCs w:val="22"/>
        </w:rPr>
        <w:tab/>
        <w:t>- 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4C32973D" w14:textId="77777777" w:rsidR="00637E65" w:rsidRPr="00796667" w:rsidRDefault="00637E65" w:rsidP="003D7B98">
      <w:pPr>
        <w:jc w:val="both"/>
        <w:rPr>
          <w:rFonts w:ascii="Calibri" w:hAnsi="Calibri" w:cs="Calibri"/>
          <w:sz w:val="22"/>
          <w:szCs w:val="22"/>
        </w:rPr>
      </w:pPr>
    </w:p>
    <w:p w14:paraId="4BE0E8A9"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a firmą </w:t>
      </w:r>
    </w:p>
    <w:p w14:paraId="0E4A6BA5" w14:textId="77777777" w:rsidR="00637E65" w:rsidRPr="00796667" w:rsidRDefault="00637E65" w:rsidP="003D7B98">
      <w:pPr>
        <w:jc w:val="both"/>
        <w:rPr>
          <w:rFonts w:ascii="Calibri" w:hAnsi="Calibri" w:cs="Calibri"/>
          <w:b/>
          <w:sz w:val="22"/>
          <w:szCs w:val="22"/>
        </w:rPr>
      </w:pPr>
      <w:r w:rsidRPr="00796667">
        <w:rPr>
          <w:rFonts w:ascii="Calibri" w:hAnsi="Calibri" w:cs="Calibri"/>
          <w:b/>
          <w:sz w:val="22"/>
          <w:szCs w:val="22"/>
        </w:rPr>
        <w:t>………………………………………………………………….</w:t>
      </w:r>
    </w:p>
    <w:p w14:paraId="5810610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zwanym dalej „Wykonawcą”, reprezentowanym przez:</w:t>
      </w:r>
    </w:p>
    <w:p w14:paraId="0766F2F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3844BD2"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14:paraId="555D7973" w14:textId="77777777" w:rsidR="00637E65" w:rsidRPr="00796667" w:rsidRDefault="00637E65" w:rsidP="003D7B98">
      <w:pPr>
        <w:jc w:val="both"/>
        <w:rPr>
          <w:rFonts w:ascii="Calibri" w:hAnsi="Calibri" w:cs="Calibri"/>
          <w:sz w:val="22"/>
          <w:szCs w:val="22"/>
        </w:rPr>
      </w:pPr>
    </w:p>
    <w:p w14:paraId="03542304" w14:textId="25B0FB5B" w:rsidR="00255E21" w:rsidRPr="00255E21" w:rsidRDefault="00255E21" w:rsidP="00255E21">
      <w:pPr>
        <w:pStyle w:val="Standard"/>
        <w:ind w:right="-18"/>
        <w:jc w:val="both"/>
        <w:rPr>
          <w:rFonts w:ascii="Calibri" w:hAnsi="Calibri"/>
          <w:sz w:val="22"/>
          <w:szCs w:val="22"/>
        </w:rPr>
      </w:pPr>
      <w:r w:rsidRPr="00255E21">
        <w:rPr>
          <w:rFonts w:ascii="Calibri" w:hAnsi="Calibri"/>
          <w:sz w:val="22"/>
          <w:szCs w:val="22"/>
          <w:u w:val="single"/>
        </w:rPr>
        <w:t xml:space="preserve">W wyniku przeprowadzenia postępowania w trybie przetargu nieograniczonego (nr postępowania </w:t>
      </w:r>
      <w:r w:rsidR="0082219B">
        <w:rPr>
          <w:rFonts w:ascii="Calibri" w:hAnsi="Calibri"/>
          <w:b/>
          <w:bCs/>
          <w:sz w:val="22"/>
          <w:szCs w:val="22"/>
          <w:u w:val="single"/>
        </w:rPr>
        <w:t>22</w:t>
      </w:r>
      <w:r w:rsidRPr="00255E21">
        <w:rPr>
          <w:rFonts w:ascii="Calibri" w:hAnsi="Calibri"/>
          <w:b/>
          <w:bCs/>
          <w:sz w:val="22"/>
          <w:szCs w:val="22"/>
          <w:u w:val="single"/>
        </w:rPr>
        <w:t>/ZP/2020</w:t>
      </w:r>
      <w:r w:rsidRPr="00255E21">
        <w:rPr>
          <w:rFonts w:ascii="Calibri" w:hAnsi="Calibri"/>
          <w:sz w:val="22"/>
          <w:szCs w:val="22"/>
          <w:u w:val="single"/>
        </w:rPr>
        <w:t>) zgodnie z obowiązującymi przepisami ustawy z dnia 29 stycznia 2004 r. Prawo zamówień publicznych,  zawarto umowę następującej treści:</w:t>
      </w:r>
    </w:p>
    <w:p w14:paraId="3262D93F" w14:textId="77777777" w:rsidR="00637E65" w:rsidRPr="00796667" w:rsidRDefault="00637E65" w:rsidP="00255E21">
      <w:pPr>
        <w:jc w:val="both"/>
        <w:rPr>
          <w:rFonts w:ascii="Calibri" w:hAnsi="Calibri" w:cs="Calibri"/>
          <w:sz w:val="22"/>
          <w:szCs w:val="22"/>
          <w:u w:val="single"/>
        </w:rPr>
      </w:pPr>
    </w:p>
    <w:p w14:paraId="153518E9" w14:textId="77777777" w:rsidR="00637E65" w:rsidRPr="00796667" w:rsidRDefault="00637E65" w:rsidP="003D7B98">
      <w:pPr>
        <w:tabs>
          <w:tab w:val="left" w:pos="720"/>
        </w:tabs>
        <w:ind w:left="360"/>
        <w:jc w:val="both"/>
        <w:rPr>
          <w:rFonts w:ascii="Calibri" w:hAnsi="Calibri" w:cs="Calibri"/>
          <w:sz w:val="22"/>
          <w:szCs w:val="22"/>
        </w:rPr>
      </w:pPr>
    </w:p>
    <w:p w14:paraId="31096003" w14:textId="77777777" w:rsidR="00637E65" w:rsidRPr="00796667" w:rsidRDefault="00637E65" w:rsidP="004E04EE">
      <w:pPr>
        <w:ind w:firstLine="5"/>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1.</w:t>
      </w:r>
    </w:p>
    <w:p w14:paraId="4FB523DD"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PRZEDMIOT  UMOWY</w:t>
      </w:r>
    </w:p>
    <w:p w14:paraId="732DA7C7" w14:textId="77777777" w:rsidR="00637E65" w:rsidRPr="00796667" w:rsidRDefault="00637E65" w:rsidP="003D7B98">
      <w:pPr>
        <w:tabs>
          <w:tab w:val="left" w:pos="720"/>
        </w:tabs>
        <w:ind w:left="360"/>
        <w:jc w:val="both"/>
        <w:rPr>
          <w:rFonts w:ascii="Calibri" w:hAnsi="Calibri" w:cs="Calibri"/>
          <w:sz w:val="22"/>
          <w:szCs w:val="22"/>
        </w:rPr>
      </w:pPr>
    </w:p>
    <w:p w14:paraId="6C11752B" w14:textId="70874809" w:rsidR="00333274" w:rsidRPr="00796667" w:rsidRDefault="00637E65" w:rsidP="00333274">
      <w:pPr>
        <w:pStyle w:val="Tekstpodstawowywcity3"/>
        <w:ind w:left="0"/>
        <w:jc w:val="both"/>
        <w:rPr>
          <w:rFonts w:ascii="Calibri" w:hAnsi="Calibri" w:cs="Calibri"/>
          <w:sz w:val="22"/>
          <w:szCs w:val="22"/>
        </w:rPr>
      </w:pPr>
      <w:r w:rsidRPr="00796667">
        <w:rPr>
          <w:rFonts w:ascii="Calibri" w:hAnsi="Calibri" w:cs="Calibri"/>
          <w:sz w:val="22"/>
          <w:szCs w:val="22"/>
        </w:rPr>
        <w:t xml:space="preserve">Przedmiotem </w:t>
      </w:r>
      <w:r w:rsidR="00255E21">
        <w:rPr>
          <w:rFonts w:ascii="Calibri" w:hAnsi="Calibri" w:cs="Calibri"/>
          <w:sz w:val="22"/>
          <w:szCs w:val="22"/>
        </w:rPr>
        <w:t xml:space="preserve">niniejszej </w:t>
      </w:r>
      <w:r w:rsidRPr="00796667">
        <w:rPr>
          <w:rFonts w:ascii="Calibri" w:hAnsi="Calibri" w:cs="Calibri"/>
          <w:sz w:val="22"/>
          <w:szCs w:val="22"/>
        </w:rPr>
        <w:t xml:space="preserve">umowy jest </w:t>
      </w:r>
      <w:r w:rsidR="00333274">
        <w:rPr>
          <w:rFonts w:ascii="Calibri" w:hAnsi="Calibri" w:cs="Calibri"/>
          <w:sz w:val="22"/>
          <w:szCs w:val="22"/>
        </w:rPr>
        <w:t>sprzedaż</w:t>
      </w:r>
      <w:r w:rsidRPr="00796667">
        <w:rPr>
          <w:rFonts w:ascii="Calibri" w:hAnsi="Calibri" w:cs="Calibri"/>
          <w:sz w:val="22"/>
          <w:szCs w:val="22"/>
        </w:rPr>
        <w:t xml:space="preserve"> </w:t>
      </w:r>
      <w:r w:rsidR="00333274">
        <w:rPr>
          <w:rFonts w:ascii="Calibri" w:hAnsi="Calibri" w:cs="Calibri"/>
          <w:sz w:val="22"/>
          <w:szCs w:val="22"/>
        </w:rPr>
        <w:t>przez Wykonawcę Zamawiającemu</w:t>
      </w:r>
      <w:r w:rsidR="0082219B" w:rsidRPr="0082219B">
        <w:rPr>
          <w:rFonts w:ascii="Calibri" w:hAnsi="Calibri" w:cs="Calibri"/>
          <w:bCs/>
          <w:sz w:val="22"/>
          <w:szCs w:val="22"/>
        </w:rPr>
        <w:t xml:space="preserve"> </w:t>
      </w:r>
      <w:r w:rsidR="0082219B" w:rsidRPr="00D06CBD">
        <w:rPr>
          <w:rFonts w:ascii="Calibri" w:hAnsi="Calibri" w:cs="Calibri"/>
          <w:bCs/>
          <w:sz w:val="22"/>
          <w:szCs w:val="22"/>
          <w:u w:val="single"/>
        </w:rPr>
        <w:t>odczynników, materiałów zużywalnych i kontrolnych oraz dzierżawa analizatora równowagi kwasowo-zasadowej</w:t>
      </w:r>
      <w:r w:rsidR="00333274">
        <w:rPr>
          <w:rFonts w:ascii="Calibri" w:hAnsi="Calibri" w:cs="Calibri"/>
          <w:sz w:val="22"/>
          <w:szCs w:val="22"/>
        </w:rPr>
        <w:t xml:space="preserve"> w asortymencie, ilościach i cenach określonych w </w:t>
      </w:r>
      <w:r w:rsidRPr="00796667">
        <w:rPr>
          <w:rFonts w:ascii="Calibri" w:hAnsi="Calibri" w:cs="Calibri"/>
          <w:sz w:val="22"/>
          <w:szCs w:val="22"/>
        </w:rPr>
        <w:t>załączni</w:t>
      </w:r>
      <w:r w:rsidR="00333274">
        <w:rPr>
          <w:rFonts w:ascii="Calibri" w:hAnsi="Calibri" w:cs="Calibri"/>
          <w:sz w:val="22"/>
          <w:szCs w:val="22"/>
        </w:rPr>
        <w:t>ku</w:t>
      </w:r>
      <w:r w:rsidR="0002496A" w:rsidRPr="00796667">
        <w:rPr>
          <w:rFonts w:ascii="Calibri" w:hAnsi="Calibri" w:cs="Calibri"/>
          <w:sz w:val="22"/>
          <w:szCs w:val="22"/>
        </w:rPr>
        <w:t xml:space="preserve"> </w:t>
      </w:r>
      <w:r w:rsidRPr="00796667">
        <w:rPr>
          <w:rFonts w:ascii="Calibri" w:hAnsi="Calibri" w:cs="Calibri"/>
          <w:sz w:val="22"/>
          <w:szCs w:val="22"/>
        </w:rPr>
        <w:t xml:space="preserve"> </w:t>
      </w:r>
      <w:r w:rsidR="00333274">
        <w:rPr>
          <w:rFonts w:ascii="Calibri" w:hAnsi="Calibri" w:cs="Calibri"/>
          <w:sz w:val="22"/>
          <w:szCs w:val="22"/>
        </w:rPr>
        <w:t>n</w:t>
      </w:r>
      <w:r w:rsidRPr="00796667">
        <w:rPr>
          <w:rFonts w:ascii="Calibri" w:hAnsi="Calibri" w:cs="Calibri"/>
          <w:sz w:val="22"/>
          <w:szCs w:val="22"/>
        </w:rPr>
        <w:t xml:space="preserve">r 2 </w:t>
      </w:r>
      <w:r w:rsidR="003C2164" w:rsidRPr="00796667">
        <w:rPr>
          <w:rFonts w:ascii="Calibri" w:hAnsi="Calibri" w:cs="Calibri"/>
          <w:sz w:val="22"/>
          <w:szCs w:val="22"/>
        </w:rPr>
        <w:t>do</w:t>
      </w:r>
      <w:r w:rsidR="00333274">
        <w:rPr>
          <w:rFonts w:ascii="Calibri" w:hAnsi="Calibri" w:cs="Calibri"/>
          <w:sz w:val="22"/>
          <w:szCs w:val="22"/>
        </w:rPr>
        <w:t xml:space="preserve"> </w:t>
      </w:r>
      <w:r w:rsidR="003C2164" w:rsidRPr="00796667">
        <w:rPr>
          <w:rFonts w:ascii="Calibri" w:hAnsi="Calibri" w:cs="Calibri"/>
          <w:sz w:val="22"/>
          <w:szCs w:val="22"/>
        </w:rPr>
        <w:t>SIW</w:t>
      </w:r>
      <w:r w:rsidR="00333274">
        <w:rPr>
          <w:rFonts w:ascii="Calibri" w:hAnsi="Calibri" w:cs="Calibri"/>
          <w:sz w:val="22"/>
          <w:szCs w:val="22"/>
        </w:rPr>
        <w:t>Z</w:t>
      </w:r>
      <w:r w:rsidR="00255E21">
        <w:rPr>
          <w:rFonts w:ascii="Calibri" w:hAnsi="Calibri" w:cs="Calibri"/>
          <w:sz w:val="22"/>
          <w:szCs w:val="22"/>
        </w:rPr>
        <w:t>, ofercie przetargowej Wykonawcy z dnia …………………, stanowiących integralną część niniejszej umowy.</w:t>
      </w:r>
    </w:p>
    <w:p w14:paraId="10E923B8" w14:textId="77777777" w:rsidR="00637E65" w:rsidRPr="00796667" w:rsidRDefault="00637E65" w:rsidP="00333274">
      <w:pPr>
        <w:widowControl w:val="0"/>
        <w:jc w:val="both"/>
        <w:rPr>
          <w:rFonts w:ascii="Calibri" w:hAnsi="Calibri" w:cs="Calibri"/>
          <w:b/>
          <w:kern w:val="24"/>
          <w:sz w:val="22"/>
          <w:szCs w:val="22"/>
        </w:rPr>
      </w:pPr>
    </w:p>
    <w:p w14:paraId="5B0BF35A" w14:textId="5AFA0289" w:rsidR="00637E65" w:rsidRPr="00796667" w:rsidRDefault="00637E65" w:rsidP="004E04EE">
      <w:pPr>
        <w:pStyle w:val="Tekstpodstawowy21"/>
        <w:ind w:left="0" w:right="35" w:firstLine="5"/>
        <w:jc w:val="center"/>
        <w:rPr>
          <w:rFonts w:ascii="Calibri" w:hAnsi="Calibri" w:cs="Calibri"/>
          <w:b w:val="0"/>
          <w:sz w:val="22"/>
          <w:szCs w:val="22"/>
        </w:rPr>
      </w:pPr>
      <w:r w:rsidRPr="00796667">
        <w:rPr>
          <w:rFonts w:ascii="Calibri" w:hAnsi="Calibri" w:cs="Calibri"/>
          <w:b w:val="0"/>
          <w:sz w:val="22"/>
          <w:szCs w:val="22"/>
        </w:rPr>
        <w:sym w:font="Times New Roman" w:char="00A7"/>
      </w:r>
      <w:r w:rsidRPr="00796667">
        <w:rPr>
          <w:rFonts w:ascii="Calibri" w:hAnsi="Calibri" w:cs="Calibri"/>
          <w:b w:val="0"/>
          <w:sz w:val="22"/>
          <w:szCs w:val="22"/>
        </w:rPr>
        <w:t xml:space="preserve"> 2.</w:t>
      </w:r>
    </w:p>
    <w:p w14:paraId="7483B5A9"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WARTOŚĆ  UMOWY</w:t>
      </w:r>
    </w:p>
    <w:p w14:paraId="7BDCF8CC" w14:textId="77777777" w:rsidR="00637E65" w:rsidRPr="00796667" w:rsidRDefault="00637E65" w:rsidP="003D7B98">
      <w:pPr>
        <w:jc w:val="both"/>
        <w:rPr>
          <w:rFonts w:ascii="Calibri" w:hAnsi="Calibri" w:cs="Calibri"/>
          <w:sz w:val="22"/>
          <w:szCs w:val="22"/>
        </w:rPr>
      </w:pPr>
    </w:p>
    <w:p w14:paraId="6741933B" w14:textId="2C6F944D" w:rsidR="00637E65" w:rsidRPr="0082219B" w:rsidRDefault="00637E65" w:rsidP="004E04EE">
      <w:pPr>
        <w:pStyle w:val="Akapitzlist"/>
        <w:numPr>
          <w:ilvl w:val="0"/>
          <w:numId w:val="26"/>
        </w:numPr>
        <w:ind w:left="426"/>
        <w:jc w:val="both"/>
        <w:rPr>
          <w:rFonts w:cs="Calibri"/>
          <w:bCs/>
        </w:rPr>
      </w:pPr>
      <w:r w:rsidRPr="0082219B">
        <w:rPr>
          <w:rFonts w:cs="Calibri"/>
        </w:rPr>
        <w:t>Wartość umowy wynosi</w:t>
      </w:r>
      <w:r w:rsidR="004E04EE">
        <w:rPr>
          <w:rFonts w:cs="Calibri"/>
        </w:rPr>
        <w:t xml:space="preserve"> </w:t>
      </w:r>
      <w:r w:rsidRPr="0082219B">
        <w:rPr>
          <w:rFonts w:cs="Calibri"/>
        </w:rPr>
        <w:t>…………</w:t>
      </w:r>
      <w:r w:rsidR="003C26A8" w:rsidRPr="0082219B">
        <w:rPr>
          <w:rFonts w:cs="Calibri"/>
        </w:rPr>
        <w:t>…</w:t>
      </w:r>
      <w:r w:rsidR="004E04EE">
        <w:rPr>
          <w:rFonts w:cs="Calibri"/>
        </w:rPr>
        <w:t>…</w:t>
      </w:r>
      <w:r w:rsidRPr="0082219B">
        <w:rPr>
          <w:rFonts w:cs="Calibri"/>
          <w:bCs/>
        </w:rPr>
        <w:t>zł brutto</w:t>
      </w:r>
      <w:r w:rsidR="003D1FBF" w:rsidRPr="0082219B">
        <w:rPr>
          <w:rFonts w:cs="Calibri"/>
          <w:bCs/>
        </w:rPr>
        <w:t xml:space="preserve"> (słownie: ………………………………), netto …………………………………</w:t>
      </w:r>
    </w:p>
    <w:p w14:paraId="74D197E7" w14:textId="128BDE39" w:rsidR="0082219B" w:rsidRPr="004E04EE" w:rsidRDefault="0082219B" w:rsidP="004E04EE">
      <w:pPr>
        <w:pStyle w:val="Akapitzlist"/>
        <w:spacing w:after="0"/>
        <w:ind w:left="0"/>
        <w:jc w:val="both"/>
        <w:rPr>
          <w:rFonts w:cs="Calibri"/>
          <w:bCs/>
        </w:rPr>
      </w:pPr>
      <w:r>
        <w:rPr>
          <w:rFonts w:cs="Calibri"/>
        </w:rPr>
        <w:t xml:space="preserve">Czynsz dzierżawy ustalono miesięcznie w wysokości </w:t>
      </w:r>
      <w:r w:rsidR="004E04EE" w:rsidRPr="0082219B">
        <w:rPr>
          <w:rFonts w:cs="Calibri"/>
        </w:rPr>
        <w:t>……………</w:t>
      </w:r>
      <w:r w:rsidR="004E04EE">
        <w:rPr>
          <w:rFonts w:cs="Calibri"/>
        </w:rPr>
        <w:t>……….</w:t>
      </w:r>
      <w:r w:rsidR="004E04EE" w:rsidRPr="0082219B">
        <w:rPr>
          <w:rFonts w:cs="Calibri"/>
          <w:bCs/>
        </w:rPr>
        <w:t>zł brutto (słownie: ………………………………), netto ………………………………</w:t>
      </w:r>
    </w:p>
    <w:p w14:paraId="59BA38A4" w14:textId="4E5AB365" w:rsidR="00637E65" w:rsidRPr="00796667" w:rsidRDefault="00637E65" w:rsidP="004E04EE">
      <w:pPr>
        <w:jc w:val="both"/>
        <w:rPr>
          <w:rFonts w:ascii="Calibri" w:hAnsi="Calibri" w:cs="Calibri"/>
          <w:sz w:val="22"/>
          <w:szCs w:val="22"/>
        </w:rPr>
      </w:pPr>
      <w:r w:rsidRPr="00796667">
        <w:rPr>
          <w:rFonts w:ascii="Calibri" w:hAnsi="Calibri" w:cs="Calibri"/>
          <w:sz w:val="22"/>
          <w:szCs w:val="22"/>
        </w:rPr>
        <w:t xml:space="preserve">2. Ceny jednostkowe określa załącznik Nr </w:t>
      </w:r>
      <w:r w:rsidRPr="00873642">
        <w:rPr>
          <w:rFonts w:ascii="Calibri" w:hAnsi="Calibri" w:cs="Calibri"/>
          <w:bCs/>
          <w:sz w:val="22"/>
          <w:szCs w:val="22"/>
        </w:rPr>
        <w:t>2</w:t>
      </w:r>
      <w:r w:rsidRPr="00796667">
        <w:rPr>
          <w:rFonts w:ascii="Calibri" w:hAnsi="Calibri" w:cs="Calibri"/>
          <w:b/>
          <w:sz w:val="22"/>
          <w:szCs w:val="22"/>
        </w:rPr>
        <w:t xml:space="preserve"> </w:t>
      </w:r>
      <w:r w:rsidRPr="00796667">
        <w:rPr>
          <w:rFonts w:ascii="Calibri" w:hAnsi="Calibri" w:cs="Calibri"/>
          <w:sz w:val="22"/>
          <w:szCs w:val="22"/>
        </w:rPr>
        <w:t xml:space="preserve">do </w:t>
      </w:r>
      <w:r w:rsidR="003C2164" w:rsidRPr="00796667">
        <w:rPr>
          <w:rFonts w:ascii="Calibri" w:hAnsi="Calibri" w:cs="Calibri"/>
          <w:sz w:val="22"/>
          <w:szCs w:val="22"/>
        </w:rPr>
        <w:t>SIWZ</w:t>
      </w:r>
      <w:r w:rsidRPr="00796667">
        <w:rPr>
          <w:rFonts w:ascii="Calibri" w:hAnsi="Calibri" w:cs="Calibri"/>
          <w:sz w:val="22"/>
          <w:szCs w:val="22"/>
        </w:rPr>
        <w:t xml:space="preserve">.  </w:t>
      </w:r>
    </w:p>
    <w:p w14:paraId="581BCF3B" w14:textId="77777777" w:rsidR="0002496A" w:rsidRPr="00796667" w:rsidRDefault="00637E65" w:rsidP="0002496A">
      <w:pPr>
        <w:jc w:val="both"/>
        <w:rPr>
          <w:rFonts w:ascii="Calibri" w:hAnsi="Calibri" w:cs="Calibri"/>
          <w:sz w:val="22"/>
          <w:szCs w:val="22"/>
        </w:rPr>
      </w:pPr>
      <w:r w:rsidRPr="00796667">
        <w:rPr>
          <w:rFonts w:ascii="Calibri" w:hAnsi="Calibri" w:cs="Calibri"/>
          <w:sz w:val="22"/>
          <w:szCs w:val="22"/>
        </w:rPr>
        <w:t xml:space="preserve">3. </w:t>
      </w:r>
      <w:r w:rsidR="0002496A" w:rsidRPr="00796667">
        <w:rPr>
          <w:rFonts w:ascii="Calibri" w:hAnsi="Calibri" w:cs="Calibri"/>
          <w:sz w:val="22"/>
          <w:szCs w:val="22"/>
        </w:rPr>
        <w:t>Zmiana wysokości wynagrodzenia należnego wykonawcy, w przypadku zmiany:</w:t>
      </w:r>
    </w:p>
    <w:p w14:paraId="3DE9FA9A" w14:textId="588CDE59" w:rsidR="0002496A" w:rsidRPr="00796667" w:rsidRDefault="0088439C" w:rsidP="0002496A">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1)</w:t>
      </w:r>
      <w:r w:rsidR="0002496A" w:rsidRPr="00796667">
        <w:rPr>
          <w:rFonts w:ascii="Calibri" w:hAnsi="Calibri" w:cs="Calibri"/>
          <w:sz w:val="22"/>
          <w:szCs w:val="22"/>
        </w:rPr>
        <w:tab/>
        <w:t>stawki podatku od towarów i usług,</w:t>
      </w:r>
    </w:p>
    <w:p w14:paraId="543FBC90" w14:textId="2F3AD0DA" w:rsidR="0002496A" w:rsidRPr="00796667" w:rsidRDefault="0088439C" w:rsidP="0002496A">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2)</w:t>
      </w:r>
      <w:r w:rsidR="0002496A" w:rsidRPr="00796667">
        <w:rPr>
          <w:rFonts w:ascii="Calibri" w:hAnsi="Calibri" w:cs="Calibri"/>
          <w:sz w:val="22"/>
          <w:szCs w:val="22"/>
        </w:rPr>
        <w:tab/>
        <w:t>wysokości minimalnego wynagrodzenia za pracę albo wysokości minimalnej stawki godzinowej, ustalonych na podstawie przepisów ustawy z dnia 10 października 2002 r. o minimalnym wynagrodzeniu za pracę,</w:t>
      </w:r>
    </w:p>
    <w:p w14:paraId="336FFBFC" w14:textId="5366CAE1" w:rsidR="008D5375" w:rsidRPr="00796667" w:rsidRDefault="0088439C" w:rsidP="00FB6DF5">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3)</w:t>
      </w:r>
      <w:r w:rsidR="0002496A" w:rsidRPr="00796667">
        <w:rPr>
          <w:rFonts w:ascii="Calibri" w:hAnsi="Calibri" w:cs="Calibri"/>
          <w:sz w:val="22"/>
          <w:szCs w:val="22"/>
        </w:rPr>
        <w:tab/>
        <w:t>zasad podlegania ubezpieczeniom społecznym lub ubezpieczeniu zdrowotnemu lub wysokości stawki składki na ubezpieczenia społeczne lub zdrowotne</w:t>
      </w:r>
      <w:r w:rsidR="008D5375" w:rsidRPr="00796667">
        <w:rPr>
          <w:rFonts w:ascii="Calibri" w:hAnsi="Calibri" w:cs="Calibri"/>
          <w:sz w:val="22"/>
          <w:szCs w:val="22"/>
        </w:rPr>
        <w:t>,</w:t>
      </w:r>
    </w:p>
    <w:p w14:paraId="3E4CBC04" w14:textId="725381AC" w:rsidR="008D5375" w:rsidRPr="00796667" w:rsidRDefault="008D5375" w:rsidP="00796667">
      <w:pPr>
        <w:tabs>
          <w:tab w:val="left" w:pos="408"/>
        </w:tabs>
        <w:ind w:left="408" w:hanging="408"/>
        <w:jc w:val="both"/>
        <w:rPr>
          <w:rFonts w:ascii="Calibri" w:hAnsi="Calibri" w:cs="Calibri"/>
          <w:sz w:val="22"/>
          <w:szCs w:val="22"/>
        </w:rPr>
      </w:pPr>
      <w:r w:rsidRPr="00796667">
        <w:rPr>
          <w:rFonts w:ascii="Calibri" w:hAnsi="Calibri" w:cs="Calibri"/>
          <w:sz w:val="22"/>
          <w:szCs w:val="22"/>
        </w:rPr>
        <w:tab/>
        <w:t>4) zasad gromadzenia i wysokości wpłat do pracowniczych planów kapitałowych, o których mowa w ustawie z dnia 4 października 2018 r. o pracowniczych planach kapitałowych</w:t>
      </w:r>
      <w:r w:rsidR="00796667">
        <w:rPr>
          <w:rFonts w:ascii="Calibri" w:hAnsi="Calibri" w:cs="Calibri"/>
          <w:sz w:val="22"/>
          <w:szCs w:val="22"/>
        </w:rPr>
        <w:t>,</w:t>
      </w:r>
    </w:p>
    <w:p w14:paraId="2C31B941" w14:textId="40AD8699" w:rsidR="0002496A" w:rsidRPr="00796667" w:rsidRDefault="004920D3" w:rsidP="00FB6DF5">
      <w:pPr>
        <w:tabs>
          <w:tab w:val="left" w:pos="408"/>
        </w:tabs>
        <w:ind w:left="408" w:hanging="408"/>
        <w:jc w:val="both"/>
        <w:rPr>
          <w:rFonts w:ascii="Calibri" w:hAnsi="Calibri" w:cs="Calibri"/>
          <w:sz w:val="22"/>
          <w:szCs w:val="22"/>
        </w:rPr>
      </w:pPr>
      <w:r w:rsidRPr="00796667">
        <w:rPr>
          <w:rFonts w:ascii="Calibri" w:hAnsi="Calibri" w:cs="Calibri"/>
          <w:sz w:val="22"/>
          <w:szCs w:val="22"/>
        </w:rPr>
        <w:t xml:space="preserve"> </w:t>
      </w:r>
      <w:r w:rsidR="0002496A" w:rsidRPr="00796667">
        <w:rPr>
          <w:rFonts w:ascii="Calibri" w:hAnsi="Calibri" w:cs="Calibri"/>
          <w:sz w:val="22"/>
          <w:szCs w:val="22"/>
        </w:rPr>
        <w:t>- jeżeli zmiany te będą miały wpływ na koszty wykonania zamówienia przez wykonawcę.</w:t>
      </w:r>
    </w:p>
    <w:p w14:paraId="3476289F" w14:textId="2ABD7F64" w:rsidR="00796667" w:rsidRDefault="00796667" w:rsidP="00333274">
      <w:pPr>
        <w:tabs>
          <w:tab w:val="left" w:pos="408"/>
        </w:tabs>
        <w:ind w:left="408" w:hanging="408"/>
        <w:jc w:val="both"/>
        <w:rPr>
          <w:rFonts w:ascii="Calibri" w:hAnsi="Calibri" w:cs="Calibri"/>
          <w:sz w:val="22"/>
          <w:szCs w:val="22"/>
        </w:rPr>
      </w:pPr>
      <w:r w:rsidRPr="00796667">
        <w:rPr>
          <w:rFonts w:ascii="Calibri" w:hAnsi="Calibri" w:cs="Calibri"/>
          <w:sz w:val="22"/>
          <w:szCs w:val="22"/>
        </w:rPr>
        <w:lastRenderedPageBreak/>
        <w:tab/>
        <w:t>3.1</w:t>
      </w:r>
      <w:r w:rsidR="004E04EE">
        <w:rPr>
          <w:rFonts w:ascii="Calibri" w:hAnsi="Calibri" w:cs="Calibri"/>
          <w:sz w:val="22"/>
          <w:szCs w:val="22"/>
        </w:rPr>
        <w:t>.</w:t>
      </w:r>
      <w:r w:rsidRPr="00796667">
        <w:rPr>
          <w:rFonts w:ascii="Calibri" w:hAnsi="Calibri" w:cs="Calibri"/>
          <w:sz w:val="22"/>
          <w:szCs w:val="22"/>
        </w:rPr>
        <w:t xml:space="preserve"> </w:t>
      </w:r>
      <w:r w:rsidRPr="00796667">
        <w:rPr>
          <w:rStyle w:val="Pogrubienie"/>
          <w:rFonts w:ascii="Calibri" w:hAnsi="Calibri" w:cs="Calibri"/>
          <w:b w:val="0"/>
          <w:bCs w:val="0"/>
          <w:sz w:val="22"/>
          <w:szCs w:val="22"/>
        </w:rPr>
        <w:t xml:space="preserve">Każda zmiana kwoty wynagrodzenia wykonawcy dokonywana w oparciu o art. 142 ust.  5 ustawy </w:t>
      </w:r>
      <w:proofErr w:type="spellStart"/>
      <w:r w:rsidRPr="00796667">
        <w:rPr>
          <w:rStyle w:val="Pogrubienie"/>
          <w:rFonts w:ascii="Calibri" w:hAnsi="Calibri" w:cs="Calibri"/>
          <w:b w:val="0"/>
          <w:bCs w:val="0"/>
          <w:sz w:val="22"/>
          <w:szCs w:val="22"/>
        </w:rPr>
        <w:t>Pzp</w:t>
      </w:r>
      <w:proofErr w:type="spellEnd"/>
      <w:r w:rsidRPr="00796667">
        <w:rPr>
          <w:rStyle w:val="Pogrubienie"/>
          <w:rFonts w:ascii="Calibri" w:hAnsi="Calibri" w:cs="Calibri"/>
          <w:b w:val="0"/>
          <w:bCs w:val="0"/>
          <w:sz w:val="22"/>
          <w:szCs w:val="22"/>
        </w:rPr>
        <w:t xml:space="preserve"> powinna być poparta odwołaniem się do stosownych wyliczeń, które przybiorą postać dokumentów załączanych do umowy: kalkulacji kosztów pracy z oferty oraz kosztów pracy wynikających z bieżącego i</w:t>
      </w:r>
      <w:r w:rsidR="00346255">
        <w:rPr>
          <w:rStyle w:val="Pogrubienie"/>
          <w:rFonts w:ascii="Calibri" w:hAnsi="Calibri" w:cs="Calibri"/>
          <w:b w:val="0"/>
          <w:bCs w:val="0"/>
          <w:sz w:val="22"/>
          <w:szCs w:val="22"/>
        </w:rPr>
        <w:t> </w:t>
      </w:r>
      <w:r w:rsidRPr="00796667">
        <w:rPr>
          <w:rStyle w:val="Pogrubienie"/>
          <w:rFonts w:ascii="Calibri" w:hAnsi="Calibri" w:cs="Calibri"/>
          <w:b w:val="0"/>
          <w:bCs w:val="0"/>
          <w:sz w:val="22"/>
          <w:szCs w:val="22"/>
        </w:rPr>
        <w:t xml:space="preserve">planowanego stanu zatrudnienia przy realizacji zamówienia osób wykonujących pracę na rzecz </w:t>
      </w:r>
      <w:r>
        <w:rPr>
          <w:rStyle w:val="Pogrubienie"/>
          <w:rFonts w:ascii="Calibri" w:hAnsi="Calibri" w:cs="Calibri"/>
          <w:b w:val="0"/>
          <w:bCs w:val="0"/>
          <w:sz w:val="22"/>
          <w:szCs w:val="22"/>
        </w:rPr>
        <w:t>W</w:t>
      </w:r>
      <w:r w:rsidRPr="00796667">
        <w:rPr>
          <w:rStyle w:val="Pogrubienie"/>
          <w:rFonts w:ascii="Calibri" w:hAnsi="Calibri" w:cs="Calibri"/>
          <w:b w:val="0"/>
          <w:bCs w:val="0"/>
          <w:sz w:val="22"/>
          <w:szCs w:val="22"/>
        </w:rPr>
        <w:t>ykonawcy.</w:t>
      </w:r>
      <w:r w:rsidR="00346255">
        <w:rPr>
          <w:rStyle w:val="Pogrubienie"/>
          <w:rFonts w:ascii="Calibri" w:hAnsi="Calibri" w:cs="Calibri"/>
          <w:b w:val="0"/>
          <w:bCs w:val="0"/>
          <w:sz w:val="22"/>
          <w:szCs w:val="22"/>
        </w:rPr>
        <w:t xml:space="preserve"> </w:t>
      </w:r>
      <w:r w:rsidRPr="00346255">
        <w:rPr>
          <w:rFonts w:ascii="Calibri" w:hAnsi="Calibri" w:cs="Calibri"/>
          <w:sz w:val="22"/>
          <w:szCs w:val="22"/>
        </w:rPr>
        <w:t xml:space="preserve">W szczególności, w przypadku zmiany wysokości płacy minimalnej lub składek ubezpieczenia społecznego, </w:t>
      </w:r>
      <w:r w:rsidR="00346255">
        <w:rPr>
          <w:rFonts w:ascii="Calibri" w:hAnsi="Calibri" w:cs="Calibri"/>
          <w:sz w:val="22"/>
          <w:szCs w:val="22"/>
        </w:rPr>
        <w:t>W</w:t>
      </w:r>
      <w:r w:rsidRPr="00346255">
        <w:rPr>
          <w:rFonts w:ascii="Calibri" w:hAnsi="Calibri" w:cs="Calibri"/>
          <w:sz w:val="22"/>
          <w:szCs w:val="22"/>
        </w:rPr>
        <w:t>ykonawca powinien poczynić odpowiednie wyliczenia w odniesieniu do ilości pracowników zatrudnionych przy realizacji danego zamówienia, ilości przepracowywanych przez tych pracowników roboczogodzin, rodzajów posiadanych przez nich umów.</w:t>
      </w:r>
    </w:p>
    <w:p w14:paraId="42CCD5F3" w14:textId="54722AAA" w:rsidR="009E4680" w:rsidRPr="009E4680" w:rsidRDefault="009E4680" w:rsidP="00333274">
      <w:pPr>
        <w:tabs>
          <w:tab w:val="left" w:pos="408"/>
        </w:tabs>
        <w:ind w:left="408" w:hanging="408"/>
        <w:jc w:val="both"/>
        <w:rPr>
          <w:rFonts w:asciiTheme="minorHAnsi" w:hAnsiTheme="minorHAnsi" w:cstheme="minorHAnsi"/>
          <w:sz w:val="22"/>
          <w:szCs w:val="22"/>
        </w:rPr>
      </w:pPr>
      <w:r>
        <w:rPr>
          <w:rFonts w:ascii="Calibri" w:hAnsi="Calibri" w:cs="Calibri"/>
          <w:sz w:val="22"/>
          <w:szCs w:val="22"/>
        </w:rPr>
        <w:t>4</w:t>
      </w:r>
      <w:r w:rsidRPr="009E468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E4680">
        <w:rPr>
          <w:rFonts w:asciiTheme="minorHAnsi" w:hAnsiTheme="minorHAnsi" w:cstheme="minorHAnsi"/>
          <w:sz w:val="22"/>
          <w:szCs w:val="22"/>
        </w:rPr>
        <w:t>Zamawiający zastrzega sobie prawo do jednorazowego przedłużenia niniejszej umowy na okres do 60 dni, na obowiązujących w umowie warunkach</w:t>
      </w:r>
      <w:r>
        <w:rPr>
          <w:rFonts w:asciiTheme="minorHAnsi" w:hAnsiTheme="minorHAnsi" w:cstheme="minorHAnsi"/>
          <w:sz w:val="22"/>
          <w:szCs w:val="22"/>
        </w:rPr>
        <w:t>.</w:t>
      </w:r>
    </w:p>
    <w:p w14:paraId="64CF7876" w14:textId="77777777" w:rsidR="00F47A07" w:rsidRDefault="00F47A07" w:rsidP="003D7B98">
      <w:pPr>
        <w:ind w:left="4248" w:firstLine="708"/>
        <w:jc w:val="both"/>
        <w:rPr>
          <w:rFonts w:ascii="Calibri" w:hAnsi="Calibri" w:cs="Calibri"/>
          <w:sz w:val="22"/>
          <w:szCs w:val="22"/>
        </w:rPr>
      </w:pPr>
    </w:p>
    <w:p w14:paraId="3A1A89CF" w14:textId="4A100CFF" w:rsidR="00637E65" w:rsidRPr="00796667" w:rsidRDefault="00637E65" w:rsidP="004E04EE">
      <w:pPr>
        <w:ind w:firstLine="5"/>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3.</w:t>
      </w:r>
    </w:p>
    <w:p w14:paraId="272593EE"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WARUNKI  PŁATNOŚCI</w:t>
      </w:r>
    </w:p>
    <w:p w14:paraId="67A8E11C" w14:textId="77777777" w:rsidR="00637E65" w:rsidRPr="00796667" w:rsidRDefault="00637E65" w:rsidP="00FB6DF5">
      <w:pPr>
        <w:jc w:val="both"/>
        <w:rPr>
          <w:rFonts w:ascii="Calibri" w:hAnsi="Calibri" w:cs="Calibri"/>
          <w:sz w:val="22"/>
          <w:szCs w:val="22"/>
          <w:u w:val="single"/>
        </w:rPr>
      </w:pPr>
    </w:p>
    <w:p w14:paraId="54D0CC3B"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 xml:space="preserve">1. Zamawiający zobowiązuje się do zapłaty za przedmiot umowy w terminie </w:t>
      </w:r>
      <w:r w:rsidR="0002496A" w:rsidRPr="00796667">
        <w:rPr>
          <w:rFonts w:ascii="Calibri" w:hAnsi="Calibri" w:cs="Calibri"/>
          <w:sz w:val="22"/>
          <w:szCs w:val="22"/>
        </w:rPr>
        <w:t>……</w:t>
      </w:r>
      <w:r w:rsidR="00FB6DF5" w:rsidRPr="00796667">
        <w:rPr>
          <w:rFonts w:ascii="Calibri" w:hAnsi="Calibri" w:cs="Calibri"/>
          <w:sz w:val="22"/>
          <w:szCs w:val="22"/>
        </w:rPr>
        <w:t xml:space="preserve"> </w:t>
      </w:r>
      <w:r w:rsidRPr="00796667">
        <w:rPr>
          <w:rFonts w:ascii="Calibri" w:hAnsi="Calibri" w:cs="Calibri"/>
          <w:sz w:val="22"/>
          <w:szCs w:val="22"/>
        </w:rPr>
        <w:t xml:space="preserve">dni  od     daty otrzymania towaru wraz z </w:t>
      </w:r>
      <w:r w:rsidR="00FB6DF5" w:rsidRPr="00796667">
        <w:rPr>
          <w:rFonts w:ascii="Calibri" w:hAnsi="Calibri" w:cs="Calibri"/>
          <w:sz w:val="22"/>
          <w:szCs w:val="22"/>
        </w:rPr>
        <w:t xml:space="preserve">prawidłowo wystawioną </w:t>
      </w:r>
      <w:r w:rsidRPr="00796667">
        <w:rPr>
          <w:rFonts w:ascii="Calibri" w:hAnsi="Calibri" w:cs="Calibri"/>
          <w:sz w:val="22"/>
          <w:szCs w:val="22"/>
        </w:rPr>
        <w:t>fakturą</w:t>
      </w:r>
      <w:r w:rsidR="00FB6DF5" w:rsidRPr="00796667">
        <w:rPr>
          <w:rFonts w:ascii="Calibri" w:hAnsi="Calibri" w:cs="Calibri"/>
          <w:sz w:val="22"/>
          <w:szCs w:val="22"/>
        </w:rPr>
        <w:t xml:space="preserve"> vat</w:t>
      </w:r>
      <w:r w:rsidRPr="00796667">
        <w:rPr>
          <w:rFonts w:ascii="Calibri" w:hAnsi="Calibri" w:cs="Calibri"/>
          <w:sz w:val="22"/>
          <w:szCs w:val="22"/>
        </w:rPr>
        <w:t>.</w:t>
      </w:r>
    </w:p>
    <w:p w14:paraId="6937E433"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14:paraId="203A6088"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3. Wykonawca bez zgody Zamawiającego nie może d</w:t>
      </w:r>
      <w:r w:rsidR="0002496A" w:rsidRPr="00796667">
        <w:rPr>
          <w:rFonts w:ascii="Calibri" w:hAnsi="Calibri" w:cs="Calibri"/>
          <w:sz w:val="22"/>
          <w:szCs w:val="22"/>
        </w:rPr>
        <w:t>okonać cesji  wierzytelności na</w:t>
      </w:r>
      <w:r w:rsidRPr="00796667">
        <w:rPr>
          <w:rFonts w:ascii="Calibri" w:hAnsi="Calibri" w:cs="Calibri"/>
          <w:sz w:val="22"/>
          <w:szCs w:val="22"/>
        </w:rPr>
        <w:t xml:space="preserve">  rzecz osób trzecich.   </w:t>
      </w:r>
    </w:p>
    <w:p w14:paraId="3979D2BD" w14:textId="08CA0E44"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1965D7A" w14:textId="77777777" w:rsidR="00637E65" w:rsidRPr="00796667" w:rsidRDefault="00637E65" w:rsidP="004E04EE">
      <w:pPr>
        <w:ind w:firstLine="5"/>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4.</w:t>
      </w:r>
    </w:p>
    <w:p w14:paraId="508CC95E" w14:textId="7DA8B660"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TERMIN I WARUNKI DOSTARCZENIA PRZEDMIOTU UMOWY</w:t>
      </w:r>
    </w:p>
    <w:p w14:paraId="4415EFE4" w14:textId="77777777" w:rsidR="00637E65" w:rsidRPr="00796667" w:rsidRDefault="00637E65" w:rsidP="003D7B98">
      <w:pPr>
        <w:jc w:val="both"/>
        <w:rPr>
          <w:rFonts w:ascii="Calibri" w:hAnsi="Calibri" w:cs="Calibri"/>
          <w:sz w:val="22"/>
          <w:szCs w:val="22"/>
        </w:rPr>
      </w:pPr>
    </w:p>
    <w:p w14:paraId="18A0E861" w14:textId="58670ED1"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Wykonawca zobowiązuje się dostarczyć przedmiot umowy  sukcesywnie   przez  okres  </w:t>
      </w:r>
      <w:r w:rsidRPr="00796667">
        <w:rPr>
          <w:rFonts w:ascii="Calibri" w:hAnsi="Calibri" w:cs="Calibri"/>
          <w:sz w:val="22"/>
          <w:szCs w:val="22"/>
        </w:rPr>
        <w:br/>
      </w:r>
      <w:r w:rsidR="003D1FBF">
        <w:rPr>
          <w:rFonts w:ascii="Calibri" w:hAnsi="Calibri" w:cs="Calibri"/>
          <w:b/>
          <w:sz w:val="22"/>
          <w:szCs w:val="22"/>
        </w:rPr>
        <w:t>36</w:t>
      </w:r>
      <w:r w:rsidRPr="00796667">
        <w:rPr>
          <w:rFonts w:ascii="Calibri" w:hAnsi="Calibri" w:cs="Calibri"/>
          <w:b/>
          <w:sz w:val="22"/>
          <w:szCs w:val="22"/>
        </w:rPr>
        <w:t xml:space="preserve"> miesięcy  </w:t>
      </w:r>
      <w:r w:rsidRPr="00796667">
        <w:rPr>
          <w:rFonts w:ascii="Calibri" w:hAnsi="Calibri" w:cs="Calibri"/>
          <w:sz w:val="22"/>
          <w:szCs w:val="22"/>
        </w:rPr>
        <w:t xml:space="preserve">od dnia podpisania umowy, tj.: </w:t>
      </w:r>
      <w:r w:rsidRPr="00796667">
        <w:rPr>
          <w:rFonts w:ascii="Calibri" w:hAnsi="Calibri" w:cs="Calibri"/>
          <w:b/>
          <w:sz w:val="22"/>
          <w:szCs w:val="22"/>
        </w:rPr>
        <w:t xml:space="preserve">od dnia </w:t>
      </w:r>
      <w:r w:rsidR="00FB6EDF" w:rsidRPr="00796667">
        <w:rPr>
          <w:rFonts w:ascii="Calibri" w:hAnsi="Calibri" w:cs="Calibri"/>
          <w:b/>
          <w:sz w:val="22"/>
          <w:szCs w:val="22"/>
        </w:rPr>
        <w:t>…</w:t>
      </w:r>
      <w:r w:rsidR="00F47A07">
        <w:rPr>
          <w:rFonts w:ascii="Calibri" w:hAnsi="Calibri" w:cs="Calibri"/>
          <w:b/>
          <w:sz w:val="22"/>
          <w:szCs w:val="22"/>
        </w:rPr>
        <w:t>……</w:t>
      </w:r>
      <w:r w:rsidR="00FB6DF5" w:rsidRPr="00796667">
        <w:rPr>
          <w:rFonts w:ascii="Calibri" w:hAnsi="Calibri" w:cs="Calibri"/>
          <w:b/>
          <w:sz w:val="22"/>
          <w:szCs w:val="22"/>
        </w:rPr>
        <w:t xml:space="preserve"> </w:t>
      </w:r>
      <w:r w:rsidRPr="00796667">
        <w:rPr>
          <w:rFonts w:ascii="Calibri" w:hAnsi="Calibri" w:cs="Calibri"/>
          <w:b/>
          <w:sz w:val="22"/>
          <w:szCs w:val="22"/>
        </w:rPr>
        <w:t>20</w:t>
      </w:r>
      <w:r w:rsidR="00FB6DF5" w:rsidRPr="00796667">
        <w:rPr>
          <w:rFonts w:ascii="Calibri" w:hAnsi="Calibri" w:cs="Calibri"/>
          <w:b/>
          <w:sz w:val="22"/>
          <w:szCs w:val="22"/>
        </w:rPr>
        <w:t>20</w:t>
      </w:r>
      <w:r w:rsidRPr="00796667">
        <w:rPr>
          <w:rFonts w:ascii="Calibri" w:hAnsi="Calibri" w:cs="Calibri"/>
          <w:b/>
          <w:sz w:val="22"/>
          <w:szCs w:val="22"/>
        </w:rPr>
        <w:t xml:space="preserve"> roku </w:t>
      </w:r>
      <w:r w:rsidR="00FB6DF5" w:rsidRPr="00796667">
        <w:rPr>
          <w:rFonts w:ascii="Calibri" w:hAnsi="Calibri" w:cs="Calibri"/>
          <w:b/>
          <w:sz w:val="22"/>
          <w:szCs w:val="22"/>
        </w:rPr>
        <w:t xml:space="preserve">do dnia </w:t>
      </w:r>
      <w:r w:rsidR="00534D1A" w:rsidRPr="00796667">
        <w:rPr>
          <w:rFonts w:ascii="Calibri" w:hAnsi="Calibri" w:cs="Calibri"/>
          <w:b/>
          <w:sz w:val="22"/>
          <w:szCs w:val="22"/>
        </w:rPr>
        <w:t xml:space="preserve"> ……. 202</w:t>
      </w:r>
      <w:r w:rsidR="003D1FBF">
        <w:rPr>
          <w:rFonts w:ascii="Calibri" w:hAnsi="Calibri" w:cs="Calibri"/>
          <w:b/>
          <w:sz w:val="22"/>
          <w:szCs w:val="22"/>
        </w:rPr>
        <w:t>3 roku</w:t>
      </w:r>
      <w:r w:rsidR="00534D1A" w:rsidRPr="00796667">
        <w:rPr>
          <w:rFonts w:ascii="Calibri" w:hAnsi="Calibri" w:cs="Calibri"/>
          <w:b/>
          <w:sz w:val="22"/>
          <w:szCs w:val="22"/>
        </w:rPr>
        <w:t xml:space="preserve"> </w:t>
      </w:r>
      <w:r w:rsidRPr="00796667">
        <w:rPr>
          <w:rFonts w:ascii="Calibri" w:hAnsi="Calibri" w:cs="Calibri"/>
          <w:sz w:val="22"/>
          <w:szCs w:val="22"/>
        </w:rPr>
        <w:t>w terminie</w:t>
      </w:r>
      <w:r w:rsidR="003D1FBF">
        <w:rPr>
          <w:rFonts w:ascii="Calibri" w:hAnsi="Calibri" w:cs="Calibri"/>
          <w:sz w:val="22"/>
          <w:szCs w:val="22"/>
        </w:rPr>
        <w:t xml:space="preserve"> nieprzekraczającym</w:t>
      </w:r>
      <w:r w:rsidRPr="00796667">
        <w:rPr>
          <w:rFonts w:ascii="Calibri" w:hAnsi="Calibri" w:cs="Calibri"/>
          <w:sz w:val="22"/>
          <w:szCs w:val="22"/>
        </w:rPr>
        <w:t xml:space="preserve"> </w:t>
      </w:r>
      <w:r w:rsidR="00B14002">
        <w:rPr>
          <w:rFonts w:ascii="Calibri" w:hAnsi="Calibri" w:cs="Calibri"/>
          <w:b/>
          <w:sz w:val="22"/>
          <w:szCs w:val="22"/>
        </w:rPr>
        <w:t>4</w:t>
      </w:r>
      <w:r w:rsidR="003D1FBF">
        <w:rPr>
          <w:rFonts w:ascii="Calibri" w:hAnsi="Calibri" w:cs="Calibri"/>
          <w:b/>
          <w:sz w:val="22"/>
          <w:szCs w:val="22"/>
        </w:rPr>
        <w:t xml:space="preserve"> dni robocz</w:t>
      </w:r>
      <w:r w:rsidR="004E04EE">
        <w:rPr>
          <w:rFonts w:ascii="Calibri" w:hAnsi="Calibri" w:cs="Calibri"/>
          <w:b/>
          <w:sz w:val="22"/>
          <w:szCs w:val="22"/>
        </w:rPr>
        <w:t>e</w:t>
      </w:r>
      <w:r w:rsidR="00F00566" w:rsidRPr="00796667">
        <w:rPr>
          <w:rFonts w:ascii="Calibri" w:hAnsi="Calibri" w:cs="Calibri"/>
          <w:sz w:val="22"/>
          <w:szCs w:val="22"/>
        </w:rPr>
        <w:t xml:space="preserve"> </w:t>
      </w:r>
      <w:r w:rsidRPr="00796667">
        <w:rPr>
          <w:rFonts w:ascii="Calibri" w:hAnsi="Calibri" w:cs="Calibri"/>
          <w:sz w:val="22"/>
          <w:szCs w:val="22"/>
        </w:rPr>
        <w:t xml:space="preserve">od </w:t>
      </w:r>
      <w:r w:rsidR="003D1FBF">
        <w:rPr>
          <w:rFonts w:ascii="Calibri" w:hAnsi="Calibri" w:cs="Calibri"/>
          <w:sz w:val="22"/>
          <w:szCs w:val="22"/>
        </w:rPr>
        <w:t>daty zamówienia</w:t>
      </w:r>
      <w:r w:rsidR="00FE7168">
        <w:rPr>
          <w:rFonts w:ascii="Calibri" w:hAnsi="Calibri" w:cs="Calibri"/>
          <w:sz w:val="22"/>
          <w:szCs w:val="22"/>
        </w:rPr>
        <w:t xml:space="preserve"> przesłanego e-mailem</w:t>
      </w:r>
      <w:r w:rsidR="003D1FBF">
        <w:rPr>
          <w:rFonts w:ascii="Calibri" w:hAnsi="Calibri" w:cs="Calibri"/>
          <w:sz w:val="22"/>
          <w:szCs w:val="22"/>
        </w:rPr>
        <w:t>.</w:t>
      </w:r>
    </w:p>
    <w:p w14:paraId="6FFF8FF3" w14:textId="01AE886F" w:rsidR="00637E65" w:rsidRPr="00796667" w:rsidRDefault="00637E65" w:rsidP="003D7B98">
      <w:pPr>
        <w:jc w:val="both"/>
        <w:rPr>
          <w:rFonts w:ascii="Calibri" w:hAnsi="Calibri" w:cs="Calibri"/>
          <w:sz w:val="22"/>
          <w:szCs w:val="22"/>
        </w:rPr>
      </w:pPr>
      <w:r w:rsidRPr="00796667">
        <w:rPr>
          <w:rFonts w:ascii="Calibri" w:hAnsi="Calibri" w:cs="Calibri"/>
          <w:sz w:val="22"/>
          <w:szCs w:val="22"/>
        </w:rPr>
        <w:t>2. Przedmiot umowy zostanie dostarczony przez Wykonawcę  do siedziby  Zamawiającego  – Magazyn</w:t>
      </w:r>
      <w:r w:rsidR="004920D3" w:rsidRPr="00796667">
        <w:rPr>
          <w:rFonts w:ascii="Calibri" w:hAnsi="Calibri" w:cs="Calibri"/>
          <w:sz w:val="22"/>
          <w:szCs w:val="22"/>
        </w:rPr>
        <w:t xml:space="preserve"> </w:t>
      </w:r>
      <w:r w:rsidR="003D1FBF">
        <w:rPr>
          <w:rFonts w:ascii="Calibri" w:hAnsi="Calibri" w:cs="Calibri"/>
          <w:sz w:val="22"/>
          <w:szCs w:val="22"/>
        </w:rPr>
        <w:t>Laboratorium</w:t>
      </w:r>
      <w:r w:rsidRPr="00796667">
        <w:rPr>
          <w:rFonts w:ascii="Calibri" w:hAnsi="Calibri" w:cs="Calibri"/>
          <w:sz w:val="22"/>
          <w:szCs w:val="22"/>
        </w:rPr>
        <w:t xml:space="preserve">, który jest  czynny w dni robocze </w:t>
      </w:r>
      <w:r w:rsidRPr="00FE7168">
        <w:rPr>
          <w:rFonts w:ascii="Calibri" w:hAnsi="Calibri" w:cs="Calibri"/>
          <w:b/>
          <w:bCs/>
          <w:sz w:val="22"/>
          <w:szCs w:val="22"/>
        </w:rPr>
        <w:t xml:space="preserve">w godzinach </w:t>
      </w:r>
      <w:r w:rsidR="003D1FBF" w:rsidRPr="00FE7168">
        <w:rPr>
          <w:rFonts w:ascii="Calibri" w:hAnsi="Calibri" w:cs="Calibri"/>
          <w:b/>
          <w:bCs/>
          <w:sz w:val="22"/>
          <w:szCs w:val="22"/>
        </w:rPr>
        <w:t>7</w:t>
      </w:r>
      <w:r w:rsidRPr="00FE7168">
        <w:rPr>
          <w:rFonts w:ascii="Calibri" w:hAnsi="Calibri" w:cs="Calibri"/>
          <w:b/>
          <w:bCs/>
          <w:sz w:val="22"/>
          <w:szCs w:val="22"/>
        </w:rPr>
        <w:t>.</w:t>
      </w:r>
      <w:r w:rsidR="003D1FBF" w:rsidRPr="00FE7168">
        <w:rPr>
          <w:rFonts w:ascii="Calibri" w:hAnsi="Calibri" w:cs="Calibri"/>
          <w:b/>
          <w:bCs/>
          <w:sz w:val="22"/>
          <w:szCs w:val="22"/>
        </w:rPr>
        <w:t>3</w:t>
      </w:r>
      <w:r w:rsidRPr="00FE7168">
        <w:rPr>
          <w:rFonts w:ascii="Calibri" w:hAnsi="Calibri" w:cs="Calibri"/>
          <w:b/>
          <w:bCs/>
          <w:sz w:val="22"/>
          <w:szCs w:val="22"/>
        </w:rPr>
        <w:t>0 - 1</w:t>
      </w:r>
      <w:r w:rsidR="003D1FBF" w:rsidRPr="00FE7168">
        <w:rPr>
          <w:rFonts w:ascii="Calibri" w:hAnsi="Calibri" w:cs="Calibri"/>
          <w:b/>
          <w:bCs/>
          <w:sz w:val="22"/>
          <w:szCs w:val="22"/>
        </w:rPr>
        <w:t>5</w:t>
      </w:r>
      <w:r w:rsidRPr="00FE7168">
        <w:rPr>
          <w:rFonts w:ascii="Calibri" w:hAnsi="Calibri" w:cs="Calibri"/>
          <w:b/>
          <w:bCs/>
          <w:sz w:val="22"/>
          <w:szCs w:val="22"/>
        </w:rPr>
        <w:t>.00</w:t>
      </w:r>
      <w:r w:rsidRPr="00796667">
        <w:rPr>
          <w:rFonts w:ascii="Calibri" w:hAnsi="Calibri" w:cs="Calibri"/>
          <w:sz w:val="22"/>
          <w:szCs w:val="22"/>
        </w:rPr>
        <w:t xml:space="preserve">.  Koszty </w:t>
      </w:r>
      <w:r w:rsidR="003D1FBF">
        <w:rPr>
          <w:rFonts w:ascii="Calibri" w:hAnsi="Calibri" w:cs="Calibri"/>
          <w:sz w:val="22"/>
          <w:szCs w:val="22"/>
        </w:rPr>
        <w:t>dostawy, pakowania</w:t>
      </w:r>
      <w:r w:rsidRPr="00796667">
        <w:rPr>
          <w:rFonts w:ascii="Calibri" w:hAnsi="Calibri" w:cs="Calibri"/>
          <w:sz w:val="22"/>
          <w:szCs w:val="22"/>
        </w:rPr>
        <w:t xml:space="preserve"> i  ubezpieczenia  </w:t>
      </w:r>
      <w:r w:rsidR="003D1FBF">
        <w:rPr>
          <w:rFonts w:ascii="Calibri" w:hAnsi="Calibri" w:cs="Calibri"/>
          <w:sz w:val="22"/>
          <w:szCs w:val="22"/>
        </w:rPr>
        <w:t xml:space="preserve">zamawianych produktów </w:t>
      </w:r>
      <w:r w:rsidRPr="00796667">
        <w:rPr>
          <w:rFonts w:ascii="Calibri" w:hAnsi="Calibri" w:cs="Calibri"/>
          <w:sz w:val="22"/>
          <w:szCs w:val="22"/>
        </w:rPr>
        <w:t>pokrywa  Wykonawca.</w:t>
      </w:r>
    </w:p>
    <w:p w14:paraId="3A425EC1"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Zamawiający po dostarczeniu </w:t>
      </w:r>
      <w:r w:rsidR="00534D1A" w:rsidRPr="00796667">
        <w:rPr>
          <w:rFonts w:ascii="Calibri" w:hAnsi="Calibri" w:cs="Calibri"/>
          <w:sz w:val="22"/>
          <w:szCs w:val="22"/>
        </w:rPr>
        <w:t>towaru</w:t>
      </w:r>
      <w:r w:rsidRPr="00796667">
        <w:rPr>
          <w:rFonts w:ascii="Calibri" w:hAnsi="Calibri" w:cs="Calibri"/>
          <w:sz w:val="22"/>
          <w:szCs w:val="22"/>
        </w:rPr>
        <w:t xml:space="preserve"> do magazynu będzie systematycznie i na bieżąco przeprowadzał kontrolę dostarczanego </w:t>
      </w:r>
      <w:r w:rsidR="00534D1A" w:rsidRPr="00796667">
        <w:rPr>
          <w:rFonts w:ascii="Calibri" w:hAnsi="Calibri" w:cs="Calibri"/>
          <w:sz w:val="22"/>
          <w:szCs w:val="22"/>
        </w:rPr>
        <w:t>towaru</w:t>
      </w:r>
      <w:r w:rsidRPr="00796667">
        <w:rPr>
          <w:rFonts w:ascii="Calibri" w:hAnsi="Calibri" w:cs="Calibri"/>
          <w:sz w:val="22"/>
          <w:szCs w:val="22"/>
        </w:rPr>
        <w:t xml:space="preserve"> w zakresie zgodności z opisem</w:t>
      </w:r>
      <w:r w:rsidR="00FB6EDF" w:rsidRPr="00796667">
        <w:rPr>
          <w:rFonts w:ascii="Calibri" w:hAnsi="Calibri" w:cs="Calibri"/>
          <w:sz w:val="22"/>
          <w:szCs w:val="22"/>
        </w:rPr>
        <w:t xml:space="preserve"> </w:t>
      </w:r>
      <w:r w:rsidRPr="00796667">
        <w:rPr>
          <w:rFonts w:ascii="Calibri" w:hAnsi="Calibri" w:cs="Calibri"/>
          <w:sz w:val="22"/>
          <w:szCs w:val="22"/>
        </w:rPr>
        <w:t>przedmiotu zamówienia.</w:t>
      </w:r>
    </w:p>
    <w:p w14:paraId="1F39E729" w14:textId="24784066" w:rsidR="00637E65" w:rsidRPr="00796667" w:rsidRDefault="0002496A" w:rsidP="003D7B98">
      <w:pPr>
        <w:jc w:val="both"/>
        <w:rPr>
          <w:rFonts w:ascii="Calibri" w:hAnsi="Calibri" w:cs="Calibri"/>
          <w:sz w:val="22"/>
          <w:szCs w:val="22"/>
        </w:rPr>
      </w:pPr>
      <w:r w:rsidRPr="00796667">
        <w:rPr>
          <w:rFonts w:ascii="Calibri" w:hAnsi="Calibri" w:cs="Calibri"/>
          <w:sz w:val="22"/>
          <w:szCs w:val="22"/>
        </w:rPr>
        <w:t>4</w:t>
      </w:r>
      <w:r w:rsidR="00FB6EDF" w:rsidRPr="00796667">
        <w:rPr>
          <w:rFonts w:ascii="Calibri" w:hAnsi="Calibri" w:cs="Calibri"/>
          <w:sz w:val="22"/>
          <w:szCs w:val="22"/>
        </w:rPr>
        <w:t xml:space="preserve">. </w:t>
      </w:r>
      <w:r w:rsidR="00637E65" w:rsidRPr="00796667">
        <w:rPr>
          <w:rFonts w:ascii="Calibri" w:hAnsi="Calibri" w:cs="Calibri"/>
          <w:sz w:val="22"/>
          <w:szCs w:val="22"/>
        </w:rPr>
        <w:t>Wykonawca dołączy do wysyłki specyfikację oraz instrukcję   składowania   i  przechowywania, jeżeli wymagają tego odrębne przepisy.</w:t>
      </w:r>
    </w:p>
    <w:p w14:paraId="0B65C998" w14:textId="66E2D980" w:rsidR="00637E65" w:rsidRDefault="0002496A" w:rsidP="0002496A">
      <w:pPr>
        <w:jc w:val="both"/>
        <w:rPr>
          <w:rFonts w:ascii="Calibri" w:hAnsi="Calibri" w:cs="Calibri"/>
          <w:sz w:val="22"/>
          <w:szCs w:val="22"/>
        </w:rPr>
      </w:pPr>
      <w:r w:rsidRPr="00796667">
        <w:rPr>
          <w:rFonts w:ascii="Calibri" w:hAnsi="Calibri" w:cs="Calibri"/>
          <w:sz w:val="22"/>
          <w:szCs w:val="22"/>
        </w:rPr>
        <w:t>5</w:t>
      </w:r>
      <w:r w:rsidR="00637E65" w:rsidRPr="00796667">
        <w:rPr>
          <w:rFonts w:ascii="Calibri" w:hAnsi="Calibri" w:cs="Calibri"/>
          <w:sz w:val="22"/>
          <w:szCs w:val="22"/>
        </w:rPr>
        <w:t>. Wykonawca  zobowiązuje się do wskazywania nr umowy na fakturze.</w:t>
      </w:r>
    </w:p>
    <w:p w14:paraId="27BEF83D" w14:textId="61456B05" w:rsidR="00F90962" w:rsidRDefault="00F90962" w:rsidP="0002496A">
      <w:pPr>
        <w:jc w:val="both"/>
        <w:rPr>
          <w:rFonts w:ascii="Calibri" w:hAnsi="Calibri" w:cs="Calibri"/>
          <w:sz w:val="22"/>
          <w:szCs w:val="22"/>
        </w:rPr>
      </w:pPr>
      <w:r>
        <w:rPr>
          <w:rFonts w:ascii="Calibri" w:hAnsi="Calibri" w:cs="Calibri"/>
          <w:sz w:val="22"/>
          <w:szCs w:val="22"/>
        </w:rPr>
        <w:t xml:space="preserve">6. </w:t>
      </w:r>
      <w:r w:rsidR="00305377">
        <w:rPr>
          <w:rFonts w:ascii="Calibri" w:hAnsi="Calibri" w:cs="Calibri"/>
          <w:sz w:val="22"/>
          <w:szCs w:val="22"/>
        </w:rPr>
        <w:t xml:space="preserve">W trakcie trwania umowy Wykonawca nie zmieni producenta i rodzaju </w:t>
      </w:r>
      <w:r w:rsidR="008469B8">
        <w:rPr>
          <w:rFonts w:ascii="Calibri" w:hAnsi="Calibri" w:cs="Calibri"/>
          <w:sz w:val="22"/>
          <w:szCs w:val="22"/>
        </w:rPr>
        <w:t>przedmiotu zamówienia</w:t>
      </w:r>
      <w:r w:rsidR="00305377">
        <w:rPr>
          <w:rFonts w:ascii="Calibri" w:hAnsi="Calibri" w:cs="Calibri"/>
          <w:sz w:val="22"/>
          <w:szCs w:val="22"/>
        </w:rPr>
        <w:t xml:space="preserve">, oraz dołączy do wszystkich </w:t>
      </w:r>
      <w:r w:rsidR="008469B8">
        <w:rPr>
          <w:rFonts w:ascii="Calibri" w:hAnsi="Calibri" w:cs="Calibri"/>
          <w:sz w:val="22"/>
          <w:szCs w:val="22"/>
        </w:rPr>
        <w:t xml:space="preserve">produktów </w:t>
      </w:r>
      <w:r w:rsidR="00305377">
        <w:rPr>
          <w:rFonts w:ascii="Calibri" w:hAnsi="Calibri" w:cs="Calibri"/>
          <w:sz w:val="22"/>
          <w:szCs w:val="22"/>
        </w:rPr>
        <w:t>metodyki w języku polskim.</w:t>
      </w:r>
    </w:p>
    <w:p w14:paraId="5AF37A73" w14:textId="164810B8" w:rsidR="00534D1A" w:rsidRPr="00796667" w:rsidRDefault="004E04EE" w:rsidP="0002496A">
      <w:pPr>
        <w:jc w:val="both"/>
        <w:rPr>
          <w:rFonts w:ascii="Calibri" w:hAnsi="Calibri" w:cs="Calibri"/>
          <w:sz w:val="22"/>
          <w:szCs w:val="22"/>
        </w:rPr>
      </w:pPr>
      <w:r>
        <w:rPr>
          <w:rFonts w:ascii="Calibri" w:hAnsi="Calibri" w:cs="Calibri"/>
          <w:sz w:val="22"/>
          <w:szCs w:val="22"/>
        </w:rPr>
        <w:t>7</w:t>
      </w:r>
      <w:r w:rsidR="00534D1A" w:rsidRPr="00796667">
        <w:rPr>
          <w:rFonts w:ascii="Calibri" w:hAnsi="Calibri" w:cs="Calibri"/>
          <w:sz w:val="22"/>
          <w:szCs w:val="22"/>
        </w:rPr>
        <w:t>. Osobami odpowiedzialnymi za realizację umowy jest:</w:t>
      </w:r>
    </w:p>
    <w:p w14:paraId="49AD6A63" w14:textId="344B47C5" w:rsidR="00534D1A" w:rsidRDefault="00534D1A" w:rsidP="0002496A">
      <w:pPr>
        <w:jc w:val="both"/>
        <w:rPr>
          <w:rFonts w:ascii="Calibri" w:hAnsi="Calibri" w:cs="Calibri"/>
          <w:sz w:val="22"/>
          <w:szCs w:val="22"/>
        </w:rPr>
      </w:pPr>
      <w:r w:rsidRPr="00796667">
        <w:rPr>
          <w:rFonts w:ascii="Calibri" w:hAnsi="Calibri" w:cs="Calibri"/>
          <w:sz w:val="22"/>
          <w:szCs w:val="22"/>
        </w:rPr>
        <w:tab/>
        <w:t xml:space="preserve">- po stronie Zamawiającego: </w:t>
      </w:r>
      <w:r w:rsidR="00B14002">
        <w:rPr>
          <w:rFonts w:ascii="Calibri" w:hAnsi="Calibri" w:cs="Calibri"/>
          <w:sz w:val="22"/>
          <w:szCs w:val="22"/>
        </w:rPr>
        <w:t xml:space="preserve">Magdalena </w:t>
      </w:r>
      <w:proofErr w:type="spellStart"/>
      <w:r w:rsidR="00B14002">
        <w:rPr>
          <w:rFonts w:ascii="Calibri" w:hAnsi="Calibri" w:cs="Calibri"/>
          <w:sz w:val="22"/>
          <w:szCs w:val="22"/>
        </w:rPr>
        <w:t>Inerowicz</w:t>
      </w:r>
      <w:proofErr w:type="spellEnd"/>
      <w:r w:rsidR="00B14002">
        <w:rPr>
          <w:rFonts w:ascii="Calibri" w:hAnsi="Calibri" w:cs="Calibri"/>
          <w:sz w:val="22"/>
          <w:szCs w:val="22"/>
        </w:rPr>
        <w:t xml:space="preserve">-Manikowska tel. 67 263 22 33  wew. 314 </w:t>
      </w:r>
      <w:r w:rsidR="003D1FBF">
        <w:rPr>
          <w:rFonts w:ascii="Calibri" w:hAnsi="Calibri" w:cs="Calibri"/>
          <w:sz w:val="22"/>
          <w:szCs w:val="22"/>
        </w:rPr>
        <w:t>.</w:t>
      </w:r>
    </w:p>
    <w:p w14:paraId="470D2BAE" w14:textId="77777777" w:rsidR="007F123D" w:rsidRPr="00796667" w:rsidRDefault="007F123D" w:rsidP="0002496A">
      <w:pPr>
        <w:jc w:val="both"/>
        <w:rPr>
          <w:rFonts w:ascii="Calibri" w:hAnsi="Calibri" w:cs="Calibri"/>
          <w:sz w:val="22"/>
          <w:szCs w:val="22"/>
        </w:rPr>
      </w:pPr>
    </w:p>
    <w:p w14:paraId="08C54931" w14:textId="6FFA7F60" w:rsidR="00637E65" w:rsidRDefault="00534D1A" w:rsidP="003D7B98">
      <w:pPr>
        <w:jc w:val="both"/>
        <w:rPr>
          <w:rFonts w:ascii="Calibri" w:hAnsi="Calibri" w:cs="Calibri"/>
          <w:sz w:val="22"/>
          <w:szCs w:val="22"/>
        </w:rPr>
      </w:pPr>
      <w:r w:rsidRPr="00796667">
        <w:rPr>
          <w:rFonts w:ascii="Calibri" w:hAnsi="Calibri" w:cs="Calibri"/>
          <w:sz w:val="22"/>
          <w:szCs w:val="22"/>
        </w:rPr>
        <w:tab/>
        <w:t>- po stronie Wykonawcy: …………………………………………………..</w:t>
      </w:r>
      <w:r w:rsidR="00B14002">
        <w:rPr>
          <w:rFonts w:ascii="Calibri" w:hAnsi="Calibri" w:cs="Calibri"/>
          <w:sz w:val="22"/>
          <w:szCs w:val="22"/>
        </w:rPr>
        <w:t xml:space="preserve"> tel. ………………………………………………………….</w:t>
      </w:r>
    </w:p>
    <w:p w14:paraId="2C51E297" w14:textId="6F643C1D" w:rsidR="00CA6183" w:rsidRDefault="00CA6183" w:rsidP="003D7B98">
      <w:pPr>
        <w:jc w:val="both"/>
        <w:rPr>
          <w:rFonts w:ascii="Calibri" w:hAnsi="Calibri" w:cs="Calibri"/>
          <w:sz w:val="22"/>
          <w:szCs w:val="22"/>
        </w:rPr>
      </w:pPr>
    </w:p>
    <w:p w14:paraId="73630BEF" w14:textId="5BA99239" w:rsidR="00B14002" w:rsidRPr="00796667" w:rsidRDefault="00B14002" w:rsidP="00B14002">
      <w:pPr>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Pr>
          <w:rFonts w:ascii="Calibri" w:hAnsi="Calibri" w:cs="Calibri"/>
          <w:sz w:val="22"/>
          <w:szCs w:val="22"/>
        </w:rPr>
        <w:t>5</w:t>
      </w:r>
    </w:p>
    <w:p w14:paraId="380C8C27" w14:textId="13338D7E" w:rsidR="00B14002" w:rsidRDefault="00B14002" w:rsidP="00B14002">
      <w:pPr>
        <w:jc w:val="center"/>
        <w:rPr>
          <w:rFonts w:ascii="Calibri" w:hAnsi="Calibri" w:cs="Calibri"/>
          <w:sz w:val="22"/>
          <w:szCs w:val="22"/>
          <w:u w:val="single"/>
        </w:rPr>
      </w:pPr>
      <w:r>
        <w:rPr>
          <w:rFonts w:ascii="Calibri" w:hAnsi="Calibri" w:cs="Calibri"/>
          <w:sz w:val="22"/>
          <w:szCs w:val="22"/>
          <w:u w:val="single"/>
        </w:rPr>
        <w:t xml:space="preserve">OBOWIĄZKI STRON W ZAKRESIE DZIERŻAWY APARATU </w:t>
      </w:r>
    </w:p>
    <w:p w14:paraId="54698A56" w14:textId="77777777" w:rsidR="00B14002" w:rsidRDefault="00B14002" w:rsidP="00B14002">
      <w:pPr>
        <w:autoSpaceDE/>
        <w:jc w:val="both"/>
        <w:rPr>
          <w:sz w:val="24"/>
          <w:szCs w:val="24"/>
          <w:lang w:eastAsia="en-US"/>
        </w:rPr>
      </w:pPr>
    </w:p>
    <w:p w14:paraId="6FECDABC" w14:textId="7234095E" w:rsidR="00B14002" w:rsidRPr="004E04EE" w:rsidRDefault="00B14002" w:rsidP="00B14002">
      <w:pPr>
        <w:widowControl w:val="0"/>
        <w:numPr>
          <w:ilvl w:val="0"/>
          <w:numId w:val="23"/>
        </w:numPr>
        <w:tabs>
          <w:tab w:val="left" w:pos="805"/>
        </w:tabs>
        <w:autoSpaceDE/>
        <w:spacing w:line="285" w:lineRule="auto"/>
        <w:jc w:val="both"/>
        <w:rPr>
          <w:rFonts w:asciiTheme="minorHAnsi" w:eastAsia="Verdana" w:hAnsiTheme="minorHAnsi" w:cstheme="minorHAnsi"/>
          <w:color w:val="000000"/>
          <w:sz w:val="22"/>
          <w:szCs w:val="22"/>
          <w:lang w:bidi="pl-PL"/>
        </w:rPr>
      </w:pPr>
      <w:r>
        <w:rPr>
          <w:rFonts w:asciiTheme="minorHAnsi" w:eastAsia="Verdana" w:hAnsiTheme="minorHAnsi" w:cstheme="minorHAnsi"/>
          <w:color w:val="000000"/>
          <w:sz w:val="22"/>
          <w:szCs w:val="22"/>
          <w:lang w:bidi="pl-PL"/>
        </w:rPr>
        <w:t xml:space="preserve">Wykonawca zobowiązuje się zainstalować aparat w miejscu wskazanym przez Zamawiającego </w:t>
      </w:r>
      <w:r>
        <w:rPr>
          <w:rFonts w:asciiTheme="minorHAnsi" w:hAnsiTheme="minorHAnsi" w:cstheme="minorHAnsi"/>
          <w:sz w:val="22"/>
          <w:szCs w:val="22"/>
        </w:rPr>
        <w:t>oraz przeprowadzić szkolenie personelu z zakresu obsługi aparatu</w:t>
      </w:r>
      <w:r>
        <w:rPr>
          <w:rFonts w:asciiTheme="minorHAnsi" w:eastAsia="Verdana" w:hAnsiTheme="minorHAnsi" w:cstheme="minorHAnsi"/>
          <w:color w:val="000000"/>
          <w:sz w:val="22"/>
          <w:szCs w:val="22"/>
          <w:lang w:bidi="pl-PL"/>
        </w:rPr>
        <w:t xml:space="preserve"> </w:t>
      </w:r>
      <w:r>
        <w:rPr>
          <w:rFonts w:asciiTheme="minorHAnsi" w:eastAsia="Verdana" w:hAnsiTheme="minorHAnsi" w:cstheme="minorHAnsi"/>
          <w:b/>
          <w:bCs/>
          <w:color w:val="000000"/>
          <w:sz w:val="22"/>
          <w:szCs w:val="22"/>
          <w:lang w:bidi="pl-PL"/>
        </w:rPr>
        <w:t>w terminie do 14 dni roboczych licząc od dnia podpisania umowy tj. od ………………………. 2020 r</w:t>
      </w:r>
      <w:r>
        <w:rPr>
          <w:rFonts w:asciiTheme="minorHAnsi" w:eastAsia="Verdana" w:hAnsiTheme="minorHAnsi" w:cstheme="minorHAnsi"/>
          <w:color w:val="000000"/>
          <w:sz w:val="22"/>
          <w:szCs w:val="22"/>
          <w:lang w:bidi="pl-PL"/>
        </w:rPr>
        <w:t xml:space="preserve">. i zapewnić jego sprawne działanie przez cały okres trwania </w:t>
      </w:r>
      <w:r w:rsidRPr="004E04EE">
        <w:rPr>
          <w:rFonts w:asciiTheme="minorHAnsi" w:eastAsia="Verdana" w:hAnsiTheme="minorHAnsi" w:cstheme="minorHAnsi"/>
          <w:color w:val="000000"/>
          <w:sz w:val="22"/>
          <w:szCs w:val="22"/>
          <w:lang w:bidi="pl-PL"/>
        </w:rPr>
        <w:t>umowy.</w:t>
      </w:r>
    </w:p>
    <w:p w14:paraId="443CCE4F" w14:textId="77777777" w:rsidR="0005459B" w:rsidRPr="004E04EE" w:rsidRDefault="0005459B" w:rsidP="0005459B">
      <w:pPr>
        <w:numPr>
          <w:ilvl w:val="0"/>
          <w:numId w:val="23"/>
        </w:numPr>
        <w:autoSpaceDE/>
        <w:autoSpaceDN/>
        <w:spacing w:after="200" w:line="276"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 xml:space="preserve">Wykonawca zapewnia autoryzowany serwis na terenie Polski. </w:t>
      </w:r>
    </w:p>
    <w:p w14:paraId="6BC388DC" w14:textId="77777777" w:rsidR="0005459B" w:rsidRPr="004E04EE" w:rsidRDefault="0005459B" w:rsidP="0005459B">
      <w:pPr>
        <w:numPr>
          <w:ilvl w:val="0"/>
          <w:numId w:val="23"/>
        </w:numPr>
        <w:autoSpaceDE/>
        <w:autoSpaceDN/>
        <w:spacing w:after="200" w:line="276"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Wykonawca zapewnia bezpłatny transport, wniesienie urządzenia do miejsca wskazanego przez Zamawiającego.</w:t>
      </w:r>
    </w:p>
    <w:p w14:paraId="476649CC" w14:textId="6964F891" w:rsidR="0005459B" w:rsidRPr="004E04EE" w:rsidRDefault="0005459B" w:rsidP="0005459B">
      <w:pPr>
        <w:numPr>
          <w:ilvl w:val="0"/>
          <w:numId w:val="23"/>
        </w:numPr>
        <w:autoSpaceDE/>
        <w:autoSpaceDN/>
        <w:spacing w:after="200" w:line="276"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lastRenderedPageBreak/>
        <w:t>Wykonawca zapewnia bezpłatną instalację, uruchomienie i bezpłatne szkolenie personelu w zakresie obsługi urządzenia zakończone uzyskaniem certyfikatu oraz podpisaniem protokołu przekazania nie później niż 5 dni od dostawy</w:t>
      </w:r>
      <w:r w:rsidR="004E04EE">
        <w:rPr>
          <w:rFonts w:asciiTheme="minorHAnsi" w:hAnsiTheme="minorHAnsi" w:cstheme="minorHAnsi"/>
          <w:color w:val="000000"/>
          <w:sz w:val="22"/>
          <w:szCs w:val="22"/>
        </w:rPr>
        <w:t xml:space="preserve"> oraz dodatkowo w trakcie trwania umowy</w:t>
      </w:r>
      <w:r w:rsidRPr="004E04EE">
        <w:rPr>
          <w:rFonts w:asciiTheme="minorHAnsi" w:hAnsiTheme="minorHAnsi" w:cstheme="minorHAnsi"/>
          <w:color w:val="000000"/>
          <w:sz w:val="22"/>
          <w:szCs w:val="22"/>
        </w:rPr>
        <w:t xml:space="preserve"> </w:t>
      </w:r>
      <w:r w:rsidR="004E04EE">
        <w:rPr>
          <w:rFonts w:asciiTheme="minorHAnsi" w:hAnsiTheme="minorHAnsi" w:cstheme="minorHAnsi"/>
          <w:color w:val="000000"/>
          <w:sz w:val="22"/>
          <w:szCs w:val="22"/>
        </w:rPr>
        <w:t xml:space="preserve">w przypadku </w:t>
      </w:r>
      <w:r w:rsidRPr="004E04EE">
        <w:rPr>
          <w:rFonts w:asciiTheme="minorHAnsi" w:hAnsiTheme="minorHAnsi" w:cstheme="minorHAnsi"/>
          <w:color w:val="000000"/>
          <w:sz w:val="22"/>
          <w:szCs w:val="22"/>
        </w:rPr>
        <w:t>zgłoszenia takiej potrzeby przez Zamawiającego.</w:t>
      </w:r>
    </w:p>
    <w:p w14:paraId="3A29E3E9" w14:textId="77777777" w:rsidR="0005459B" w:rsidRPr="004E04EE" w:rsidRDefault="0005459B" w:rsidP="0005459B">
      <w:pPr>
        <w:numPr>
          <w:ilvl w:val="0"/>
          <w:numId w:val="23"/>
        </w:numPr>
        <w:autoSpaceDE/>
        <w:autoSpaceDN/>
        <w:spacing w:after="200" w:line="276"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Wykonawca dostarcza wraz z urządzeniem instrukcję obsługi w języku polskim. Wykonawca zapewnia oprogramowanie w języku polskim.</w:t>
      </w:r>
    </w:p>
    <w:p w14:paraId="74194273" w14:textId="77777777" w:rsidR="0005459B" w:rsidRPr="004E04EE" w:rsidRDefault="0005459B" w:rsidP="0005459B">
      <w:pPr>
        <w:numPr>
          <w:ilvl w:val="0"/>
          <w:numId w:val="23"/>
        </w:numPr>
        <w:autoSpaceDE/>
        <w:autoSpaceDN/>
        <w:spacing w:after="200" w:line="276"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 xml:space="preserve">Dostępność telefonicznych porad inżyniera serwisowego </w:t>
      </w:r>
      <w:r w:rsidRPr="004E04EE">
        <w:rPr>
          <w:rFonts w:asciiTheme="minorHAnsi" w:hAnsiTheme="minorHAnsi" w:cstheme="minorHAnsi"/>
          <w:color w:val="000000"/>
          <w:sz w:val="22"/>
          <w:szCs w:val="22"/>
          <w:u w:val="single"/>
        </w:rPr>
        <w:t>codziennie, całodobowo, 7 dni w tygodniu</w:t>
      </w:r>
      <w:r w:rsidRPr="004E04EE">
        <w:rPr>
          <w:rFonts w:asciiTheme="minorHAnsi" w:hAnsiTheme="minorHAnsi" w:cstheme="minorHAnsi"/>
          <w:color w:val="000000"/>
          <w:sz w:val="22"/>
          <w:szCs w:val="22"/>
        </w:rPr>
        <w:t>, także w dni świąteczne i wolne od pracy. Dostępność telefoniczna do inżynierów serwisowych bezpośrednia.</w:t>
      </w:r>
    </w:p>
    <w:p w14:paraId="081729B2" w14:textId="77777777" w:rsidR="0005459B" w:rsidRPr="004E04EE" w:rsidRDefault="0005459B" w:rsidP="0005459B">
      <w:pPr>
        <w:numPr>
          <w:ilvl w:val="0"/>
          <w:numId w:val="23"/>
        </w:numPr>
        <w:autoSpaceDE/>
        <w:autoSpaceDN/>
        <w:spacing w:line="276"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Wykonawca zapewni Zamawiającemu  autoryzowany serwis (w miejscu eksploatacji sprzętu) w ramach czynszu dzierżawnego obejmujący  przeglądy techniczne  raz w roku lub częściej zgodnie z zaleceniami producenta urządzenia (koszty dojazdu serwisanta pokrywa Wykonawca).</w:t>
      </w:r>
    </w:p>
    <w:p w14:paraId="7BA74523" w14:textId="77777777" w:rsidR="0005459B" w:rsidRPr="004E04EE" w:rsidRDefault="0005459B" w:rsidP="0005459B">
      <w:pPr>
        <w:pStyle w:val="Akapitzlist"/>
        <w:numPr>
          <w:ilvl w:val="0"/>
          <w:numId w:val="23"/>
        </w:numPr>
        <w:adjustRightInd w:val="0"/>
        <w:spacing w:after="0"/>
        <w:jc w:val="both"/>
        <w:rPr>
          <w:rFonts w:asciiTheme="minorHAnsi" w:hAnsiTheme="minorHAnsi" w:cstheme="minorHAnsi"/>
        </w:rPr>
      </w:pPr>
      <w:r w:rsidRPr="004E04EE">
        <w:rPr>
          <w:rFonts w:asciiTheme="minorHAnsi" w:hAnsiTheme="minorHAnsi" w:cstheme="minorHAnsi"/>
        </w:rPr>
        <w:t xml:space="preserve">Okresowe przeglądy serwisowe, konserwacja, naprawa aparatu i koszty z tym związane spoczywają na Wykonawcy. Obowiązkiem Wykonawcy będzie zapewnienie części zamiennych, akcesoriów i materiałów eksploatacyjnych niezbędnych do prawidłowego działania aparatu. </w:t>
      </w:r>
    </w:p>
    <w:p w14:paraId="5B1447C0" w14:textId="77777777" w:rsidR="0005459B" w:rsidRPr="004E04EE" w:rsidRDefault="0005459B" w:rsidP="0005459B">
      <w:pPr>
        <w:numPr>
          <w:ilvl w:val="0"/>
          <w:numId w:val="23"/>
        </w:numPr>
        <w:autoSpaceDE/>
        <w:autoSpaceDN/>
        <w:spacing w:line="276"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Zamawiający nie będzie ponosić żadnych innych kosztów związanych z korzystaniem z dzierżawionego urządzenia za wyjątkiem czynszu dzierżawnego.</w:t>
      </w:r>
    </w:p>
    <w:p w14:paraId="34116A4A" w14:textId="1FAE4065" w:rsidR="0005459B" w:rsidRPr="004E04EE" w:rsidRDefault="0005459B" w:rsidP="0005459B">
      <w:pPr>
        <w:numPr>
          <w:ilvl w:val="0"/>
          <w:numId w:val="23"/>
        </w:numPr>
        <w:autoSpaceDE/>
        <w:autoSpaceDN/>
        <w:spacing w:after="200" w:line="276" w:lineRule="auto"/>
        <w:contextualSpacing/>
        <w:jc w:val="both"/>
        <w:rPr>
          <w:rFonts w:asciiTheme="minorHAnsi" w:hAnsiTheme="minorHAnsi" w:cstheme="minorHAnsi"/>
          <w:b/>
          <w:bCs/>
          <w:color w:val="FF0000"/>
          <w:sz w:val="22"/>
          <w:szCs w:val="22"/>
        </w:rPr>
      </w:pPr>
      <w:r w:rsidRPr="004E04EE">
        <w:rPr>
          <w:rFonts w:asciiTheme="minorHAnsi" w:hAnsiTheme="minorHAnsi" w:cstheme="minorHAnsi"/>
          <w:color w:val="000000"/>
          <w:sz w:val="22"/>
          <w:szCs w:val="22"/>
        </w:rPr>
        <w:t xml:space="preserve">Zamawiający podczas realizacji umowy nie będzie ponosić żadnych innych kosztów, poza kosztami określonymi </w:t>
      </w:r>
      <w:r w:rsidRPr="007F123D">
        <w:rPr>
          <w:rFonts w:asciiTheme="minorHAnsi" w:hAnsiTheme="minorHAnsi" w:cstheme="minorHAnsi"/>
          <w:b/>
          <w:bCs/>
          <w:sz w:val="22"/>
          <w:szCs w:val="22"/>
        </w:rPr>
        <w:t xml:space="preserve">w </w:t>
      </w:r>
      <w:r w:rsidR="004E04EE" w:rsidRPr="007F123D">
        <w:rPr>
          <w:rFonts w:asciiTheme="minorHAnsi" w:hAnsiTheme="minorHAnsi" w:cstheme="minorHAnsi"/>
          <w:b/>
          <w:bCs/>
          <w:sz w:val="22"/>
          <w:szCs w:val="22"/>
        </w:rPr>
        <w:t>Załączniku nr 2 do SIWZ</w:t>
      </w:r>
      <w:r w:rsidRPr="007F123D">
        <w:rPr>
          <w:rFonts w:asciiTheme="minorHAnsi" w:hAnsiTheme="minorHAnsi" w:cstheme="minorHAnsi"/>
          <w:b/>
          <w:bCs/>
          <w:sz w:val="22"/>
          <w:szCs w:val="22"/>
        </w:rPr>
        <w:t>.</w:t>
      </w:r>
    </w:p>
    <w:p w14:paraId="1B27750C" w14:textId="77777777" w:rsidR="0005459B" w:rsidRPr="004E04EE" w:rsidRDefault="0005459B" w:rsidP="0005459B">
      <w:pPr>
        <w:numPr>
          <w:ilvl w:val="0"/>
          <w:numId w:val="23"/>
        </w:numPr>
        <w:autoSpaceDE/>
        <w:autoSpaceDN/>
        <w:spacing w:after="200" w:line="276"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 xml:space="preserve">Reakcja serwisu na zgłoszenie awarii w ciągu 24 godzin. </w:t>
      </w:r>
    </w:p>
    <w:p w14:paraId="53C210DE" w14:textId="77777777" w:rsidR="0005459B" w:rsidRPr="004E04EE" w:rsidRDefault="0005459B" w:rsidP="0005459B">
      <w:pPr>
        <w:numPr>
          <w:ilvl w:val="0"/>
          <w:numId w:val="23"/>
        </w:numPr>
        <w:autoSpaceDE/>
        <w:autoSpaceDN/>
        <w:spacing w:after="200" w:line="276" w:lineRule="auto"/>
        <w:contextualSpacing/>
        <w:jc w:val="both"/>
        <w:rPr>
          <w:rFonts w:asciiTheme="minorHAnsi" w:hAnsiTheme="minorHAnsi" w:cstheme="minorHAnsi"/>
          <w:color w:val="000000"/>
          <w:sz w:val="22"/>
          <w:szCs w:val="22"/>
        </w:rPr>
      </w:pPr>
      <w:r w:rsidRPr="004E04EE">
        <w:rPr>
          <w:rFonts w:asciiTheme="minorHAnsi" w:hAnsiTheme="minorHAnsi" w:cstheme="minorHAnsi"/>
          <w:color w:val="000000"/>
          <w:sz w:val="22"/>
          <w:szCs w:val="22"/>
        </w:rPr>
        <w:t>Jeśli awaria nie zostanie usunięta w ciągu 48 godzin od zgłoszenia (uwzględniając także dni świąteczne), do czasu usunięcia awarii Wykonawca niezwłocznie dostarczy równoważne urządzenie zastępcze zapewniając ciągłość pracy Laboratorium Szpitala. Wykonawca będzie pokrywał koszty dostarczenia i odbioru sprzętu zastępczego.</w:t>
      </w:r>
    </w:p>
    <w:p w14:paraId="504BB780" w14:textId="77777777" w:rsidR="0005459B" w:rsidRPr="004E04EE" w:rsidRDefault="0005459B" w:rsidP="0005459B">
      <w:pPr>
        <w:numPr>
          <w:ilvl w:val="0"/>
          <w:numId w:val="23"/>
        </w:numPr>
        <w:autoSpaceDE/>
        <w:autoSpaceDN/>
        <w:spacing w:after="200" w:line="276" w:lineRule="auto"/>
        <w:contextualSpacing/>
        <w:jc w:val="both"/>
        <w:rPr>
          <w:rFonts w:asciiTheme="minorHAnsi" w:eastAsia="Calibri" w:hAnsiTheme="minorHAnsi" w:cstheme="minorHAnsi"/>
          <w:sz w:val="22"/>
          <w:szCs w:val="22"/>
          <w:lang w:eastAsia="en-US"/>
        </w:rPr>
      </w:pPr>
      <w:r w:rsidRPr="004E04EE">
        <w:rPr>
          <w:rFonts w:asciiTheme="minorHAnsi" w:eastAsia="Calibri" w:hAnsiTheme="minorHAnsi" w:cstheme="minorHAnsi"/>
          <w:sz w:val="22"/>
          <w:szCs w:val="22"/>
          <w:lang w:eastAsia="en-US"/>
        </w:rPr>
        <w:t xml:space="preserve">Dostawa dzierżawionego aparatu, montaż i uruchomienie odbędzie się w terminie </w:t>
      </w:r>
      <w:r w:rsidRPr="004E04EE">
        <w:rPr>
          <w:rFonts w:asciiTheme="minorHAnsi" w:eastAsia="Calibri" w:hAnsiTheme="minorHAnsi" w:cstheme="minorHAnsi"/>
          <w:b/>
          <w:bCs/>
          <w:sz w:val="22"/>
          <w:szCs w:val="22"/>
          <w:u w:val="single"/>
          <w:lang w:eastAsia="en-US"/>
        </w:rPr>
        <w:t>14 dni</w:t>
      </w:r>
      <w:r w:rsidRPr="004E04EE">
        <w:rPr>
          <w:rFonts w:asciiTheme="minorHAnsi" w:eastAsia="Calibri" w:hAnsiTheme="minorHAnsi" w:cstheme="minorHAnsi"/>
          <w:sz w:val="22"/>
          <w:szCs w:val="22"/>
          <w:lang w:eastAsia="en-US"/>
        </w:rPr>
        <w:t xml:space="preserve"> od dnia podpisania umowy.</w:t>
      </w:r>
    </w:p>
    <w:p w14:paraId="51585189" w14:textId="0DC6BAE9" w:rsidR="0005459B" w:rsidRPr="004E04EE" w:rsidRDefault="0005459B" w:rsidP="0005459B">
      <w:pPr>
        <w:numPr>
          <w:ilvl w:val="0"/>
          <w:numId w:val="23"/>
        </w:numPr>
        <w:autoSpaceDE/>
        <w:autoSpaceDN/>
        <w:spacing w:after="200" w:line="276" w:lineRule="auto"/>
        <w:contextualSpacing/>
        <w:jc w:val="both"/>
        <w:rPr>
          <w:rFonts w:asciiTheme="minorHAnsi" w:eastAsia="Calibri" w:hAnsiTheme="minorHAnsi" w:cstheme="minorHAnsi"/>
          <w:sz w:val="22"/>
          <w:szCs w:val="22"/>
          <w:lang w:eastAsia="en-US"/>
        </w:rPr>
      </w:pPr>
      <w:r w:rsidRPr="004E04EE">
        <w:rPr>
          <w:rFonts w:asciiTheme="minorHAnsi" w:hAnsiTheme="minorHAnsi" w:cstheme="minorHAnsi"/>
          <w:sz w:val="22"/>
          <w:szCs w:val="22"/>
        </w:rPr>
        <w:t>Zamawiający wymaga dostarczenia wraz z aparatem paszportu technicznego.</w:t>
      </w:r>
    </w:p>
    <w:p w14:paraId="6C9041CD" w14:textId="6E62E393" w:rsidR="00B14002" w:rsidRPr="004E04EE" w:rsidRDefault="00B14002" w:rsidP="00B14002">
      <w:pPr>
        <w:widowControl w:val="0"/>
        <w:numPr>
          <w:ilvl w:val="0"/>
          <w:numId w:val="23"/>
        </w:numPr>
        <w:tabs>
          <w:tab w:val="left" w:pos="805"/>
        </w:tabs>
        <w:autoSpaceDE/>
        <w:spacing w:line="276" w:lineRule="auto"/>
        <w:jc w:val="both"/>
        <w:rPr>
          <w:rFonts w:asciiTheme="minorHAnsi" w:eastAsia="Verdana" w:hAnsiTheme="minorHAnsi" w:cstheme="minorHAnsi"/>
          <w:sz w:val="22"/>
          <w:szCs w:val="22"/>
          <w:lang w:bidi="pl-PL"/>
        </w:rPr>
      </w:pPr>
      <w:r w:rsidRPr="004E04EE">
        <w:rPr>
          <w:rFonts w:asciiTheme="minorHAnsi" w:eastAsia="Tahoma" w:hAnsiTheme="minorHAnsi" w:cstheme="minorHAnsi"/>
          <w:sz w:val="22"/>
          <w:szCs w:val="22"/>
          <w:lang w:bidi="pl-PL"/>
        </w:rPr>
        <w:t xml:space="preserve">W </w:t>
      </w:r>
      <w:r w:rsidRPr="004E04EE">
        <w:rPr>
          <w:rFonts w:asciiTheme="minorHAnsi" w:eastAsia="Verdana" w:hAnsiTheme="minorHAnsi" w:cstheme="minorHAnsi"/>
          <w:sz w:val="22"/>
          <w:szCs w:val="22"/>
          <w:lang w:bidi="pl-PL"/>
        </w:rPr>
        <w:t xml:space="preserve">razie wystąpienia wad, usterek lub innych trudności w sprawnym funkcjonowaniu aparatu, Zamawiający obowiązany jest natychmiast powiadomić Wykonawcę a Wykonawca obowiązany jest na własny koszt wadę, usterkę usunąć, a na czas naprawy podstawić aparat zastępczy o </w:t>
      </w:r>
      <w:r w:rsidR="0005459B" w:rsidRPr="004E04EE">
        <w:rPr>
          <w:rFonts w:asciiTheme="minorHAnsi" w:eastAsia="Verdana" w:hAnsiTheme="minorHAnsi" w:cstheme="minorHAnsi"/>
          <w:sz w:val="22"/>
          <w:szCs w:val="22"/>
          <w:lang w:bidi="pl-PL"/>
        </w:rPr>
        <w:t>równoważnych</w:t>
      </w:r>
      <w:r w:rsidRPr="004E04EE">
        <w:rPr>
          <w:rFonts w:asciiTheme="minorHAnsi" w:eastAsia="Verdana" w:hAnsiTheme="minorHAnsi" w:cstheme="minorHAnsi"/>
          <w:sz w:val="22"/>
          <w:szCs w:val="22"/>
          <w:lang w:bidi="pl-PL"/>
        </w:rPr>
        <w:t xml:space="preserve"> parametrach technicznych i funkcjonalności. W razie braku możliwości podstawienia na czas naprawy aparatu zastępczego Wykonawca jest zobowiązany na własny koszt i ryzyko do przeprowadzenia badań z powierzonych materiałów w innych laboratoriach albo pokrycia kosztów wykonania tych badań zleconych przez Zamawiającego osobie trzeciej, według wyboru Zamawiającego.</w:t>
      </w:r>
    </w:p>
    <w:p w14:paraId="753937B3" w14:textId="77777777" w:rsidR="00B14002" w:rsidRPr="004E04EE" w:rsidRDefault="00B14002" w:rsidP="00B14002">
      <w:pPr>
        <w:widowControl w:val="0"/>
        <w:numPr>
          <w:ilvl w:val="0"/>
          <w:numId w:val="23"/>
        </w:numPr>
        <w:tabs>
          <w:tab w:val="left" w:pos="805"/>
        </w:tabs>
        <w:autoSpaceDE/>
        <w:spacing w:line="285" w:lineRule="auto"/>
        <w:jc w:val="both"/>
        <w:rPr>
          <w:rFonts w:asciiTheme="minorHAnsi" w:eastAsia="Verdana" w:hAnsiTheme="minorHAnsi" w:cstheme="minorHAnsi"/>
          <w:color w:val="000000"/>
          <w:sz w:val="22"/>
          <w:szCs w:val="22"/>
          <w:lang w:bidi="pl-PL"/>
        </w:rPr>
      </w:pPr>
      <w:r w:rsidRPr="004E04EE">
        <w:rPr>
          <w:rFonts w:asciiTheme="minorHAnsi" w:eastAsia="Verdana" w:hAnsiTheme="minorHAnsi" w:cstheme="minorHAnsi"/>
          <w:color w:val="000000"/>
          <w:sz w:val="22"/>
          <w:szCs w:val="22"/>
          <w:lang w:bidi="pl-PL"/>
        </w:rPr>
        <w:t>Zamawiający będzie powiadamiał Wykonawcę o wadach, usterkach w formie elektronicznej lub telefonicznej.</w:t>
      </w:r>
    </w:p>
    <w:p w14:paraId="2F1AD353" w14:textId="46737F82" w:rsidR="00B14002" w:rsidRDefault="00B14002" w:rsidP="00AF541D">
      <w:pPr>
        <w:widowControl w:val="0"/>
        <w:numPr>
          <w:ilvl w:val="0"/>
          <w:numId w:val="23"/>
        </w:numPr>
        <w:tabs>
          <w:tab w:val="left" w:pos="805"/>
        </w:tabs>
        <w:autoSpaceDE/>
        <w:spacing w:line="285" w:lineRule="auto"/>
        <w:jc w:val="both"/>
        <w:rPr>
          <w:rFonts w:asciiTheme="minorHAnsi" w:eastAsia="Verdana" w:hAnsiTheme="minorHAnsi" w:cstheme="minorHAnsi"/>
          <w:color w:val="000000"/>
          <w:sz w:val="22"/>
          <w:szCs w:val="22"/>
          <w:lang w:bidi="pl-PL"/>
        </w:rPr>
      </w:pPr>
      <w:r w:rsidRPr="004E04EE">
        <w:rPr>
          <w:rFonts w:asciiTheme="minorHAnsi" w:eastAsia="Verdana" w:hAnsiTheme="minorHAnsi" w:cstheme="minorHAnsi"/>
          <w:color w:val="000000"/>
          <w:sz w:val="22"/>
          <w:szCs w:val="22"/>
          <w:lang w:bidi="pl-PL"/>
        </w:rPr>
        <w:t>Zamawiający zobowiązuje się do korzystania z przedmiotu dzierżawy zgodnie</w:t>
      </w:r>
      <w:r>
        <w:rPr>
          <w:rFonts w:asciiTheme="minorHAnsi" w:eastAsia="Verdana" w:hAnsiTheme="minorHAnsi" w:cstheme="minorHAnsi"/>
          <w:color w:val="000000"/>
          <w:sz w:val="22"/>
          <w:szCs w:val="22"/>
          <w:lang w:bidi="pl-PL"/>
        </w:rPr>
        <w:t xml:space="preserve"> z jego przeznaczeniem i instrukcją obsługi dostarczoną przez Wykonawcę.</w:t>
      </w:r>
    </w:p>
    <w:p w14:paraId="37EBFB8A" w14:textId="1F5CA027" w:rsidR="0005459B" w:rsidRDefault="00B14002" w:rsidP="00AF541D">
      <w:pPr>
        <w:widowControl w:val="0"/>
        <w:numPr>
          <w:ilvl w:val="0"/>
          <w:numId w:val="23"/>
        </w:numPr>
        <w:tabs>
          <w:tab w:val="left" w:pos="805"/>
        </w:tabs>
        <w:autoSpaceDE/>
        <w:spacing w:line="285" w:lineRule="auto"/>
        <w:jc w:val="both"/>
        <w:rPr>
          <w:rFonts w:asciiTheme="minorHAnsi" w:eastAsia="Verdana" w:hAnsiTheme="minorHAnsi" w:cstheme="minorHAnsi"/>
          <w:color w:val="000000"/>
          <w:sz w:val="22"/>
          <w:szCs w:val="22"/>
          <w:lang w:bidi="pl-PL"/>
        </w:rPr>
      </w:pPr>
      <w:r w:rsidRPr="00AF541D">
        <w:rPr>
          <w:rFonts w:asciiTheme="minorHAnsi" w:eastAsia="Verdana" w:hAnsiTheme="minorHAnsi" w:cstheme="minorHAnsi"/>
          <w:color w:val="000000"/>
          <w:sz w:val="22"/>
          <w:szCs w:val="22"/>
          <w:lang w:bidi="pl-PL"/>
        </w:rPr>
        <w:t>Wszelkie koszty utrzymania sprawnego funkcjonowania aparatu i jego wyposażenia technicznego (w tym koszty związane z wymaganymi przeglądami technicznymi) ponosi Wykonawca</w:t>
      </w:r>
      <w:r w:rsidR="0005459B" w:rsidRPr="00AF541D">
        <w:rPr>
          <w:rFonts w:asciiTheme="minorHAnsi" w:eastAsia="Verdana" w:hAnsiTheme="minorHAnsi" w:cstheme="minorHAnsi"/>
          <w:color w:val="000000"/>
          <w:sz w:val="22"/>
          <w:szCs w:val="22"/>
          <w:lang w:bidi="pl-PL"/>
        </w:rPr>
        <w:t>.</w:t>
      </w:r>
      <w:r w:rsidRPr="00AF541D">
        <w:rPr>
          <w:rFonts w:asciiTheme="minorHAnsi" w:eastAsia="Verdana" w:hAnsiTheme="minorHAnsi" w:cstheme="minorHAnsi"/>
          <w:color w:val="000000"/>
          <w:sz w:val="22"/>
          <w:szCs w:val="22"/>
          <w:lang w:bidi="pl-PL"/>
        </w:rPr>
        <w:t xml:space="preserve"> </w:t>
      </w:r>
    </w:p>
    <w:p w14:paraId="6BDE08A2" w14:textId="4416DDD5" w:rsidR="00B14002" w:rsidRDefault="00B14002" w:rsidP="00AF541D">
      <w:pPr>
        <w:widowControl w:val="0"/>
        <w:numPr>
          <w:ilvl w:val="0"/>
          <w:numId w:val="23"/>
        </w:numPr>
        <w:tabs>
          <w:tab w:val="left" w:pos="805"/>
        </w:tabs>
        <w:autoSpaceDE/>
        <w:spacing w:line="285" w:lineRule="auto"/>
        <w:jc w:val="both"/>
        <w:rPr>
          <w:rFonts w:asciiTheme="minorHAnsi" w:eastAsia="Verdana" w:hAnsiTheme="minorHAnsi" w:cstheme="minorHAnsi"/>
          <w:color w:val="000000"/>
          <w:sz w:val="22"/>
          <w:szCs w:val="22"/>
          <w:lang w:bidi="pl-PL"/>
        </w:rPr>
      </w:pPr>
      <w:r w:rsidRPr="00AF541D">
        <w:rPr>
          <w:rFonts w:asciiTheme="minorHAnsi" w:eastAsia="Verdana" w:hAnsiTheme="minorHAnsi" w:cstheme="minorHAnsi"/>
          <w:color w:val="000000"/>
          <w:sz w:val="22"/>
          <w:szCs w:val="22"/>
          <w:lang w:bidi="pl-PL"/>
        </w:rPr>
        <w:t>Wykonawca oświadcza, że posiada prawo do aparatu w takim zakresie, że jest upoważniony do dysponowania nim wraz z oprogramowaniem, na warunkach określonych niniejszą umową.</w:t>
      </w:r>
    </w:p>
    <w:p w14:paraId="3FFE126E" w14:textId="2321C96E" w:rsidR="00B14002" w:rsidRDefault="00B14002" w:rsidP="00AF541D">
      <w:pPr>
        <w:widowControl w:val="0"/>
        <w:numPr>
          <w:ilvl w:val="0"/>
          <w:numId w:val="23"/>
        </w:numPr>
        <w:tabs>
          <w:tab w:val="left" w:pos="805"/>
        </w:tabs>
        <w:autoSpaceDE/>
        <w:spacing w:line="285" w:lineRule="auto"/>
        <w:jc w:val="both"/>
        <w:rPr>
          <w:rFonts w:asciiTheme="minorHAnsi" w:eastAsia="Verdana" w:hAnsiTheme="minorHAnsi" w:cstheme="minorHAnsi"/>
          <w:color w:val="000000"/>
          <w:sz w:val="22"/>
          <w:szCs w:val="22"/>
          <w:lang w:bidi="pl-PL"/>
        </w:rPr>
      </w:pPr>
      <w:r w:rsidRPr="00AF541D">
        <w:rPr>
          <w:rFonts w:asciiTheme="minorHAnsi" w:eastAsia="Verdana" w:hAnsiTheme="minorHAnsi" w:cstheme="minorHAnsi"/>
          <w:color w:val="000000"/>
          <w:sz w:val="22"/>
          <w:szCs w:val="22"/>
          <w:lang w:bidi="pl-PL"/>
        </w:rPr>
        <w:t>Funkcje aparatu z określeniem innych parametrów technicznych zawiera załącznik nr 2 do SIWZ  stanowiącym integralną część niniejszej umowy.</w:t>
      </w:r>
    </w:p>
    <w:p w14:paraId="1115EF3D" w14:textId="72E692E6" w:rsidR="00B14002" w:rsidRPr="00AF541D" w:rsidRDefault="00B14002" w:rsidP="00AF541D">
      <w:pPr>
        <w:widowControl w:val="0"/>
        <w:numPr>
          <w:ilvl w:val="0"/>
          <w:numId w:val="23"/>
        </w:numPr>
        <w:tabs>
          <w:tab w:val="left" w:pos="805"/>
        </w:tabs>
        <w:autoSpaceDE/>
        <w:spacing w:line="285" w:lineRule="auto"/>
        <w:jc w:val="both"/>
        <w:rPr>
          <w:rFonts w:asciiTheme="minorHAnsi" w:eastAsia="Verdana" w:hAnsiTheme="minorHAnsi" w:cstheme="minorHAnsi"/>
          <w:color w:val="000000"/>
          <w:sz w:val="22"/>
          <w:szCs w:val="22"/>
          <w:lang w:bidi="pl-PL"/>
        </w:rPr>
      </w:pPr>
      <w:r w:rsidRPr="00AF541D">
        <w:rPr>
          <w:rFonts w:asciiTheme="minorHAnsi" w:eastAsia="Verdana" w:hAnsiTheme="minorHAnsi" w:cstheme="minorHAnsi"/>
          <w:color w:val="000000"/>
          <w:sz w:val="22"/>
          <w:szCs w:val="22"/>
          <w:lang w:bidi="pl-PL"/>
        </w:rPr>
        <w:t>Wykonawca zapewnia, że aparat jest sprawny i spełnia funkcje określone w załączniku nr 2 do SIWZ.</w:t>
      </w:r>
    </w:p>
    <w:p w14:paraId="1E9EBC30" w14:textId="77777777" w:rsidR="00B14002" w:rsidRDefault="00B14002" w:rsidP="003D7B98">
      <w:pPr>
        <w:ind w:left="4248" w:firstLine="708"/>
        <w:jc w:val="both"/>
        <w:rPr>
          <w:rFonts w:ascii="Calibri" w:hAnsi="Calibri" w:cs="Calibri"/>
          <w:sz w:val="22"/>
          <w:szCs w:val="22"/>
        </w:rPr>
      </w:pPr>
    </w:p>
    <w:p w14:paraId="2EF54672" w14:textId="77777777" w:rsidR="00AF541D" w:rsidRDefault="00AF541D" w:rsidP="004E04EE">
      <w:pPr>
        <w:ind w:firstLine="5"/>
        <w:jc w:val="center"/>
        <w:rPr>
          <w:rFonts w:ascii="Calibri" w:hAnsi="Calibri" w:cs="Calibri"/>
          <w:sz w:val="22"/>
          <w:szCs w:val="22"/>
        </w:rPr>
      </w:pPr>
    </w:p>
    <w:p w14:paraId="12060B8F" w14:textId="77777777" w:rsidR="00AF541D" w:rsidRDefault="00AF541D" w:rsidP="004E04EE">
      <w:pPr>
        <w:ind w:firstLine="5"/>
        <w:jc w:val="center"/>
        <w:rPr>
          <w:rFonts w:ascii="Calibri" w:hAnsi="Calibri" w:cs="Calibri"/>
          <w:sz w:val="22"/>
          <w:szCs w:val="22"/>
        </w:rPr>
      </w:pPr>
    </w:p>
    <w:p w14:paraId="13959959" w14:textId="129C5218" w:rsidR="00637E65" w:rsidRPr="00796667" w:rsidRDefault="00637E65" w:rsidP="004E04EE">
      <w:pPr>
        <w:ind w:firstLine="5"/>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B14002">
        <w:rPr>
          <w:rFonts w:ascii="Calibri" w:hAnsi="Calibri" w:cs="Calibri"/>
          <w:sz w:val="22"/>
          <w:szCs w:val="22"/>
        </w:rPr>
        <w:t>6</w:t>
      </w:r>
      <w:r w:rsidRPr="00796667">
        <w:rPr>
          <w:rFonts w:ascii="Calibri" w:hAnsi="Calibri" w:cs="Calibri"/>
          <w:sz w:val="22"/>
          <w:szCs w:val="22"/>
        </w:rPr>
        <w:t>.</w:t>
      </w:r>
    </w:p>
    <w:p w14:paraId="6D2895D0"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WADY PRZEDMIOTU UMOWY</w:t>
      </w:r>
    </w:p>
    <w:p w14:paraId="49084C64" w14:textId="77777777" w:rsidR="00637E65" w:rsidRPr="00796667" w:rsidRDefault="00637E65" w:rsidP="003D7B98">
      <w:pPr>
        <w:jc w:val="both"/>
        <w:rPr>
          <w:rFonts w:ascii="Calibri" w:hAnsi="Calibri" w:cs="Calibri"/>
          <w:sz w:val="22"/>
          <w:szCs w:val="22"/>
          <w:u w:val="single"/>
        </w:rPr>
      </w:pPr>
    </w:p>
    <w:p w14:paraId="5E676DA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1. Wykonawca  gwarantuje, że przedmiot umowy jest wolny od wad i posiada</w:t>
      </w:r>
      <w:r w:rsidR="0002496A" w:rsidRPr="00796667">
        <w:rPr>
          <w:rFonts w:ascii="Calibri" w:hAnsi="Calibri" w:cs="Calibri"/>
          <w:sz w:val="22"/>
          <w:szCs w:val="22"/>
        </w:rPr>
        <w:t xml:space="preserve"> </w:t>
      </w:r>
      <w:r w:rsidRPr="00796667">
        <w:rPr>
          <w:rFonts w:ascii="Calibri" w:hAnsi="Calibri" w:cs="Calibri"/>
          <w:sz w:val="22"/>
          <w:szCs w:val="22"/>
        </w:rPr>
        <w:t xml:space="preserve">   świadectwo rejestracji dopuszczające do obrotu.</w:t>
      </w:r>
    </w:p>
    <w:p w14:paraId="40E7350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Niezależnie od uprawnień Zamawiającego przewidzianych w K.C. z tytułu   rękojmi     przysługują Zamawiającemu uprawienia z tytułu gwarancji  określone poniżej.</w:t>
      </w:r>
    </w:p>
    <w:p w14:paraId="00EB1E3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3. Jeżeli  przedmiot umowy okaże się wadliwy, Wykonawca zobowiązuje się    do jego wymiany na pełnowartościowy</w:t>
      </w:r>
      <w:r w:rsidR="0002496A" w:rsidRPr="00796667">
        <w:rPr>
          <w:rFonts w:ascii="Calibri" w:hAnsi="Calibri" w:cs="Calibri"/>
          <w:sz w:val="22"/>
          <w:szCs w:val="22"/>
        </w:rPr>
        <w:t xml:space="preserve"> </w:t>
      </w:r>
      <w:r w:rsidRPr="00796667">
        <w:rPr>
          <w:rFonts w:ascii="Calibri" w:hAnsi="Calibri" w:cs="Calibri"/>
          <w:sz w:val="22"/>
          <w:szCs w:val="22"/>
        </w:rPr>
        <w:t>- nowy.</w:t>
      </w:r>
    </w:p>
    <w:p w14:paraId="6E7E63A3" w14:textId="56C8B0F2" w:rsidR="0082219B" w:rsidRPr="0082219B" w:rsidRDefault="00637E65" w:rsidP="0082219B">
      <w:pPr>
        <w:autoSpaceDE/>
        <w:autoSpaceDN/>
        <w:spacing w:after="200" w:line="276" w:lineRule="auto"/>
        <w:contextualSpacing/>
        <w:jc w:val="both"/>
        <w:rPr>
          <w:rFonts w:asciiTheme="minorHAnsi" w:eastAsia="Calibri" w:hAnsiTheme="minorHAnsi" w:cstheme="minorHAnsi"/>
          <w:sz w:val="22"/>
          <w:szCs w:val="22"/>
          <w:lang w:eastAsia="en-US"/>
        </w:rPr>
      </w:pPr>
      <w:r w:rsidRPr="00796667">
        <w:rPr>
          <w:rFonts w:ascii="Calibri" w:hAnsi="Calibri" w:cs="Calibri"/>
          <w:sz w:val="22"/>
          <w:szCs w:val="22"/>
        </w:rPr>
        <w:t xml:space="preserve">4. </w:t>
      </w:r>
      <w:r w:rsidR="0082219B" w:rsidRPr="0082219B">
        <w:rPr>
          <w:rFonts w:asciiTheme="minorHAnsi" w:eastAsia="Calibri" w:hAnsiTheme="minorHAnsi" w:cstheme="minorHAnsi"/>
          <w:sz w:val="22"/>
          <w:szCs w:val="22"/>
          <w:lang w:eastAsia="en-US"/>
        </w:rPr>
        <w:t>Zamawiający zastrzega sobie prawo do zgłoszenia Wykonawcy reklamacji dostarczonych Produktów, ilościowych i jakościowych w terminie 7 dni od dnia dostawy.</w:t>
      </w:r>
    </w:p>
    <w:p w14:paraId="2D82836C" w14:textId="6ADFEF0F" w:rsidR="008469B8" w:rsidRPr="00AF541D" w:rsidRDefault="0082219B" w:rsidP="00AF541D">
      <w:pPr>
        <w:autoSpaceDE/>
        <w:autoSpaceDN/>
        <w:spacing w:after="200" w:line="276" w:lineRule="auto"/>
        <w:contextualSpacing/>
        <w:jc w:val="both"/>
        <w:rPr>
          <w:rFonts w:asciiTheme="minorHAnsi" w:eastAsia="Calibri" w:hAnsiTheme="minorHAnsi" w:cstheme="minorHAnsi"/>
          <w:sz w:val="22"/>
          <w:szCs w:val="22"/>
          <w:lang w:eastAsia="en-US"/>
        </w:rPr>
      </w:pPr>
      <w:r w:rsidRPr="0082219B">
        <w:rPr>
          <w:rFonts w:asciiTheme="minorHAnsi" w:eastAsia="Calibri" w:hAnsiTheme="minorHAnsi" w:cstheme="minorHAnsi"/>
          <w:sz w:val="22"/>
          <w:szCs w:val="22"/>
          <w:lang w:eastAsia="en-US"/>
        </w:rPr>
        <w:t xml:space="preserve">5. Produkt wadliwy podlega wymianie na nowy pełnowartościowy. Wymiana Produktu dokonywana jest w terminie 3 dni roboczych od dnia zgłoszenia reklamacji przez Zamawiającego. </w:t>
      </w:r>
      <w:r w:rsidR="00637E65" w:rsidRPr="0082219B">
        <w:rPr>
          <w:rFonts w:asciiTheme="minorHAnsi" w:hAnsiTheme="minorHAnsi" w:cstheme="minorHAnsi"/>
          <w:sz w:val="22"/>
          <w:szCs w:val="22"/>
        </w:rPr>
        <w:t>Dostarczenie nowego p</w:t>
      </w:r>
      <w:r w:rsidRPr="0082219B">
        <w:rPr>
          <w:rFonts w:asciiTheme="minorHAnsi" w:hAnsiTheme="minorHAnsi" w:cstheme="minorHAnsi"/>
          <w:sz w:val="22"/>
          <w:szCs w:val="22"/>
        </w:rPr>
        <w:t xml:space="preserve">roduktu </w:t>
      </w:r>
      <w:r w:rsidR="00637E65" w:rsidRPr="0082219B">
        <w:rPr>
          <w:rFonts w:asciiTheme="minorHAnsi" w:hAnsiTheme="minorHAnsi" w:cstheme="minorHAnsi"/>
          <w:sz w:val="22"/>
          <w:szCs w:val="22"/>
        </w:rPr>
        <w:t>nastąpi na koszt i ryzyko Wykonawcy.</w:t>
      </w:r>
    </w:p>
    <w:p w14:paraId="4D9091D1" w14:textId="7D7F288D" w:rsidR="00637E65" w:rsidRPr="00796667" w:rsidRDefault="00637E65" w:rsidP="004E04EE">
      <w:pPr>
        <w:ind w:firstLine="5"/>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4E04EE">
        <w:rPr>
          <w:rFonts w:ascii="Calibri" w:hAnsi="Calibri" w:cs="Calibri"/>
          <w:sz w:val="22"/>
          <w:szCs w:val="22"/>
        </w:rPr>
        <w:t>7</w:t>
      </w:r>
      <w:r w:rsidRPr="00796667">
        <w:rPr>
          <w:rFonts w:ascii="Calibri" w:hAnsi="Calibri" w:cs="Calibri"/>
          <w:sz w:val="22"/>
          <w:szCs w:val="22"/>
        </w:rPr>
        <w:t>.</w:t>
      </w:r>
    </w:p>
    <w:p w14:paraId="3E36EC9F" w14:textId="333BD06F"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NIENALEŻYTE  WYKONANIE  UMOWY</w:t>
      </w:r>
    </w:p>
    <w:p w14:paraId="5C20669A" w14:textId="77777777" w:rsidR="00637E65" w:rsidRPr="00796667" w:rsidRDefault="00637E65" w:rsidP="003D7B98">
      <w:pPr>
        <w:jc w:val="both"/>
        <w:rPr>
          <w:rFonts w:ascii="Calibri" w:hAnsi="Calibri" w:cs="Calibri"/>
          <w:sz w:val="22"/>
          <w:szCs w:val="22"/>
        </w:rPr>
      </w:pPr>
    </w:p>
    <w:p w14:paraId="620D0FCA" w14:textId="77777777" w:rsidR="00637E65" w:rsidRPr="00796667" w:rsidRDefault="00637E65" w:rsidP="00346255">
      <w:pPr>
        <w:jc w:val="both"/>
        <w:rPr>
          <w:rFonts w:ascii="Calibri" w:hAnsi="Calibri" w:cs="Calibri"/>
          <w:sz w:val="22"/>
          <w:szCs w:val="22"/>
        </w:rPr>
      </w:pPr>
      <w:r w:rsidRPr="00796667">
        <w:rPr>
          <w:rFonts w:ascii="Calibri" w:hAnsi="Calibri" w:cs="Calibri"/>
          <w:sz w:val="22"/>
          <w:szCs w:val="22"/>
        </w:rPr>
        <w:t>1.W razie niewykonania lub nienależytego wykonania umowy Wykonawca zobowiązuje się zapłacić zamawiającemu karę umowną:</w:t>
      </w:r>
    </w:p>
    <w:p w14:paraId="14ABF2BB" w14:textId="36862D5D" w:rsidR="00346255" w:rsidRPr="00796667" w:rsidRDefault="00637E65" w:rsidP="00346255">
      <w:pPr>
        <w:jc w:val="both"/>
        <w:rPr>
          <w:rFonts w:ascii="Calibri" w:hAnsi="Calibri" w:cs="Calibri"/>
          <w:sz w:val="22"/>
          <w:szCs w:val="22"/>
        </w:rPr>
      </w:pPr>
      <w:r w:rsidRPr="00796667">
        <w:rPr>
          <w:rFonts w:ascii="Calibri" w:hAnsi="Calibri" w:cs="Calibri"/>
          <w:sz w:val="22"/>
          <w:szCs w:val="22"/>
        </w:rPr>
        <w:t xml:space="preserve">    a) </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0082219B">
        <w:rPr>
          <w:rFonts w:ascii="Calibri" w:hAnsi="Calibri" w:cs="Calibri"/>
          <w:b/>
          <w:sz w:val="22"/>
          <w:szCs w:val="22"/>
        </w:rPr>
        <w:t>1</w:t>
      </w:r>
      <w:r w:rsidRPr="00796667">
        <w:rPr>
          <w:rFonts w:ascii="Calibri" w:hAnsi="Calibri" w:cs="Calibri"/>
          <w:b/>
          <w:sz w:val="22"/>
          <w:szCs w:val="22"/>
        </w:rPr>
        <w:t xml:space="preserve"> %</w:t>
      </w:r>
      <w:r w:rsidRPr="00796667">
        <w:rPr>
          <w:rFonts w:ascii="Calibri" w:hAnsi="Calibri" w:cs="Calibri"/>
          <w:sz w:val="22"/>
          <w:szCs w:val="22"/>
        </w:rPr>
        <w:t xml:space="preserve"> wartości </w:t>
      </w:r>
      <w:r w:rsidR="008469B8">
        <w:rPr>
          <w:rFonts w:ascii="Calibri" w:hAnsi="Calibri" w:cs="Calibri"/>
          <w:sz w:val="22"/>
          <w:szCs w:val="22"/>
        </w:rPr>
        <w:t xml:space="preserve">brutto </w:t>
      </w:r>
      <w:r w:rsidRPr="00796667">
        <w:rPr>
          <w:rFonts w:ascii="Calibri" w:hAnsi="Calibri" w:cs="Calibri"/>
          <w:sz w:val="22"/>
          <w:szCs w:val="22"/>
        </w:rPr>
        <w:t xml:space="preserve">niedostarczonego </w:t>
      </w:r>
      <w:r w:rsidR="0002496A" w:rsidRPr="00796667">
        <w:rPr>
          <w:rFonts w:ascii="Calibri" w:hAnsi="Calibri" w:cs="Calibri"/>
          <w:sz w:val="22"/>
          <w:szCs w:val="22"/>
        </w:rPr>
        <w:t>towaru w wypadku opóźnienia za</w:t>
      </w:r>
      <w:r w:rsidRPr="00796667">
        <w:rPr>
          <w:rFonts w:ascii="Calibri" w:hAnsi="Calibri" w:cs="Calibri"/>
          <w:sz w:val="22"/>
          <w:szCs w:val="22"/>
        </w:rPr>
        <w:t> każdy dzień</w:t>
      </w:r>
      <w:r w:rsidR="00346255">
        <w:rPr>
          <w:rFonts w:ascii="Calibri" w:hAnsi="Calibri" w:cs="Calibri"/>
          <w:sz w:val="22"/>
          <w:szCs w:val="22"/>
        </w:rPr>
        <w:t>,</w:t>
      </w:r>
    </w:p>
    <w:p w14:paraId="4865D4AA" w14:textId="07347754" w:rsidR="00637E65" w:rsidRPr="00796667" w:rsidRDefault="00637E65" w:rsidP="00346255">
      <w:pPr>
        <w:ind w:left="284" w:hanging="284"/>
        <w:jc w:val="both"/>
        <w:rPr>
          <w:rFonts w:ascii="Calibri" w:hAnsi="Calibri" w:cs="Calibri"/>
          <w:sz w:val="22"/>
          <w:szCs w:val="22"/>
        </w:rPr>
      </w:pPr>
      <w:r w:rsidRPr="00796667">
        <w:rPr>
          <w:rFonts w:ascii="Calibri" w:hAnsi="Calibri" w:cs="Calibri"/>
          <w:sz w:val="22"/>
          <w:szCs w:val="22"/>
        </w:rPr>
        <w:t xml:space="preserve">    b)</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0082219B">
        <w:rPr>
          <w:rFonts w:ascii="Calibri" w:hAnsi="Calibri" w:cs="Calibri"/>
          <w:b/>
          <w:sz w:val="22"/>
          <w:szCs w:val="22"/>
        </w:rPr>
        <w:t>1</w:t>
      </w:r>
      <w:r w:rsidRPr="00796667">
        <w:rPr>
          <w:rFonts w:ascii="Calibri" w:hAnsi="Calibri" w:cs="Calibri"/>
          <w:b/>
          <w:sz w:val="22"/>
          <w:szCs w:val="22"/>
        </w:rPr>
        <w:t xml:space="preserve"> %</w:t>
      </w:r>
      <w:r w:rsidRPr="00796667">
        <w:rPr>
          <w:rFonts w:ascii="Calibri" w:hAnsi="Calibri" w:cs="Calibri"/>
          <w:sz w:val="22"/>
          <w:szCs w:val="22"/>
        </w:rPr>
        <w:t xml:space="preserve"> wartości </w:t>
      </w:r>
      <w:r w:rsidR="008469B8">
        <w:rPr>
          <w:rFonts w:ascii="Calibri" w:hAnsi="Calibri" w:cs="Calibri"/>
          <w:sz w:val="22"/>
          <w:szCs w:val="22"/>
        </w:rPr>
        <w:t xml:space="preserve">brutto </w:t>
      </w:r>
      <w:r w:rsidRPr="00796667">
        <w:rPr>
          <w:rFonts w:ascii="Calibri" w:hAnsi="Calibri" w:cs="Calibri"/>
          <w:sz w:val="22"/>
          <w:szCs w:val="22"/>
        </w:rPr>
        <w:t>reklamowanego towaru w przypadku nie dokonania obowiązków gwarancyjnych  bądź  wynikających z rękojmi w termi</w:t>
      </w:r>
      <w:r w:rsidR="00FB6EDF" w:rsidRPr="00796667">
        <w:rPr>
          <w:rFonts w:ascii="Calibri" w:hAnsi="Calibri" w:cs="Calibri"/>
          <w:sz w:val="22"/>
          <w:szCs w:val="22"/>
        </w:rPr>
        <w:t>nie,  za każdy dzień opóźnienia,</w:t>
      </w:r>
    </w:p>
    <w:p w14:paraId="059C5C52" w14:textId="22C8B97E" w:rsidR="00FB6EDF" w:rsidRPr="00796667" w:rsidRDefault="00FB6EDF" w:rsidP="00346255">
      <w:pPr>
        <w:jc w:val="both"/>
        <w:rPr>
          <w:rFonts w:ascii="Calibri" w:hAnsi="Calibri" w:cs="Calibri"/>
          <w:color w:val="FF0000"/>
          <w:sz w:val="22"/>
          <w:szCs w:val="22"/>
        </w:rPr>
      </w:pPr>
      <w:r w:rsidRPr="00796667">
        <w:rPr>
          <w:rFonts w:ascii="Calibri" w:hAnsi="Calibri" w:cs="Calibri"/>
          <w:sz w:val="22"/>
          <w:szCs w:val="22"/>
        </w:rPr>
        <w:t xml:space="preserve">    c) w wysokości </w:t>
      </w:r>
      <w:r w:rsidRPr="0082219B">
        <w:rPr>
          <w:rFonts w:ascii="Calibri" w:hAnsi="Calibri" w:cs="Calibri"/>
          <w:b/>
          <w:bCs/>
          <w:sz w:val="22"/>
          <w:szCs w:val="22"/>
        </w:rPr>
        <w:t>10%</w:t>
      </w:r>
      <w:r w:rsidRPr="00796667">
        <w:rPr>
          <w:rFonts w:ascii="Calibri" w:hAnsi="Calibri" w:cs="Calibri"/>
          <w:sz w:val="22"/>
          <w:szCs w:val="22"/>
        </w:rPr>
        <w:t xml:space="preserve"> wartości umowy w przypadku odstąpienia od umowy z winy </w:t>
      </w:r>
      <w:r w:rsidR="008469B8">
        <w:rPr>
          <w:rFonts w:ascii="Calibri" w:hAnsi="Calibri" w:cs="Calibri"/>
          <w:sz w:val="22"/>
          <w:szCs w:val="22"/>
        </w:rPr>
        <w:t>W</w:t>
      </w:r>
      <w:r w:rsidRPr="00796667">
        <w:rPr>
          <w:rFonts w:ascii="Calibri" w:hAnsi="Calibri" w:cs="Calibri"/>
          <w:sz w:val="22"/>
          <w:szCs w:val="22"/>
        </w:rPr>
        <w:t xml:space="preserve">ykonawcy. </w:t>
      </w:r>
    </w:p>
    <w:p w14:paraId="5A8E721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w:t>
      </w:r>
      <w:r w:rsidR="0002496A" w:rsidRPr="00796667">
        <w:rPr>
          <w:rFonts w:ascii="Calibri" w:hAnsi="Calibri" w:cs="Calibri"/>
          <w:sz w:val="22"/>
          <w:szCs w:val="22"/>
        </w:rPr>
        <w:t xml:space="preserve"> </w:t>
      </w:r>
      <w:r w:rsidRPr="00796667">
        <w:rPr>
          <w:rFonts w:ascii="Calibri" w:hAnsi="Calibri" w:cs="Calibri"/>
          <w:sz w:val="22"/>
          <w:szCs w:val="22"/>
        </w:rPr>
        <w:t> za</w:t>
      </w:r>
      <w:r w:rsidR="00FB6EDF" w:rsidRPr="00796667">
        <w:rPr>
          <w:rFonts w:ascii="Calibri" w:hAnsi="Calibri" w:cs="Calibri"/>
          <w:sz w:val="22"/>
          <w:szCs w:val="22"/>
        </w:rPr>
        <w:t>sadach ogólnych, określonych w K</w:t>
      </w:r>
      <w:r w:rsidRPr="00796667">
        <w:rPr>
          <w:rFonts w:ascii="Calibri" w:hAnsi="Calibri" w:cs="Calibri"/>
          <w:sz w:val="22"/>
          <w:szCs w:val="22"/>
        </w:rPr>
        <w:t>odeksie cywilnym.</w:t>
      </w:r>
    </w:p>
    <w:p w14:paraId="25BC581E" w14:textId="77777777" w:rsidR="00637E65" w:rsidRPr="00796667" w:rsidRDefault="00534D1A" w:rsidP="003D7B98">
      <w:pPr>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14:paraId="1D5E94C2" w14:textId="77777777" w:rsidR="00F47A07" w:rsidRPr="00796667" w:rsidRDefault="00F47A07" w:rsidP="003D7B98">
      <w:pPr>
        <w:jc w:val="both"/>
        <w:rPr>
          <w:rFonts w:ascii="Calibri" w:hAnsi="Calibri" w:cs="Calibri"/>
          <w:sz w:val="22"/>
          <w:szCs w:val="22"/>
        </w:rPr>
      </w:pPr>
    </w:p>
    <w:p w14:paraId="556B61DB" w14:textId="4C19292D" w:rsidR="00637E65" w:rsidRPr="00796667" w:rsidRDefault="00637E65" w:rsidP="004E04EE">
      <w:pPr>
        <w:ind w:firstLine="5"/>
        <w:jc w:val="center"/>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4E04EE">
        <w:rPr>
          <w:rFonts w:ascii="Calibri" w:hAnsi="Calibri" w:cs="Calibri"/>
          <w:sz w:val="22"/>
          <w:szCs w:val="22"/>
        </w:rPr>
        <w:t>8</w:t>
      </w:r>
      <w:r w:rsidRPr="00796667">
        <w:rPr>
          <w:rFonts w:ascii="Calibri" w:hAnsi="Calibri" w:cs="Calibri"/>
          <w:sz w:val="22"/>
          <w:szCs w:val="22"/>
        </w:rPr>
        <w:t>.</w:t>
      </w:r>
    </w:p>
    <w:p w14:paraId="1395E0C2"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DOCHODZENIE ROSZCZEŃ</w:t>
      </w:r>
    </w:p>
    <w:p w14:paraId="77DC2FEA"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431067E1" w14:textId="0D57524E" w:rsidR="0088439C" w:rsidRPr="00796667" w:rsidRDefault="00637E65" w:rsidP="003D7B98">
      <w:pPr>
        <w:jc w:val="both"/>
        <w:rPr>
          <w:rFonts w:ascii="Calibri" w:hAnsi="Calibri" w:cs="Calibri"/>
          <w:sz w:val="22"/>
          <w:szCs w:val="22"/>
        </w:rPr>
      </w:pPr>
      <w:r w:rsidRPr="00796667">
        <w:rPr>
          <w:rFonts w:ascii="Calibri" w:hAnsi="Calibri" w:cs="Calibri"/>
          <w:sz w:val="22"/>
          <w:szCs w:val="22"/>
        </w:rPr>
        <w:t>1. W przypadku sporu związanego z wykonaniem umowy, Strony  postarają się załatwić go polubownie.</w:t>
      </w:r>
    </w:p>
    <w:p w14:paraId="595480FC" w14:textId="2236A5BE"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Zgodnie z </w:t>
      </w:r>
      <w:r w:rsidRPr="00796667">
        <w:rPr>
          <w:rFonts w:ascii="Calibri" w:hAnsi="Calibri" w:cs="Calibri"/>
          <w:bCs/>
          <w:sz w:val="22"/>
          <w:szCs w:val="22"/>
        </w:rPr>
        <w:t>§ 7 ust</w:t>
      </w:r>
      <w:r w:rsidR="00BA0E96" w:rsidRPr="00796667">
        <w:rPr>
          <w:rFonts w:ascii="Calibri" w:hAnsi="Calibri" w:cs="Calibri"/>
          <w:bCs/>
          <w:sz w:val="22"/>
          <w:szCs w:val="22"/>
        </w:rPr>
        <w:t>.</w:t>
      </w:r>
      <w:r w:rsidRPr="00796667">
        <w:rPr>
          <w:rFonts w:ascii="Calibri" w:hAnsi="Calibri" w:cs="Calibri"/>
          <w:bCs/>
          <w:sz w:val="22"/>
          <w:szCs w:val="22"/>
        </w:rPr>
        <w:t xml:space="preserve"> 1 rozpoczęciem drogi polubownego rozstrzygnięcia sporu dotyczącego zapłaty za dostarczony towar będzie przesłanie wezwania do zapłaty. </w:t>
      </w:r>
    </w:p>
    <w:p w14:paraId="70B0A624" w14:textId="14ADCEB7" w:rsidR="00637E65" w:rsidRPr="00796667" w:rsidRDefault="00637E65" w:rsidP="00AF541D">
      <w:pPr>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r w:rsidR="00AF541D">
        <w:rPr>
          <w:rFonts w:ascii="Calibri" w:hAnsi="Calibri" w:cs="Calibri"/>
          <w:sz w:val="22"/>
          <w:szCs w:val="22"/>
        </w:rPr>
        <w:t>.</w:t>
      </w:r>
    </w:p>
    <w:p w14:paraId="68E27B79" w14:textId="2DF91063" w:rsidR="00637E65" w:rsidRPr="00796667" w:rsidRDefault="00637E65" w:rsidP="004E04EE">
      <w:pPr>
        <w:ind w:firstLine="5"/>
        <w:jc w:val="center"/>
        <w:rPr>
          <w:rFonts w:ascii="Calibri" w:hAnsi="Calibri" w:cs="Calibri"/>
          <w:sz w:val="22"/>
          <w:szCs w:val="22"/>
        </w:rPr>
      </w:pPr>
      <w:r w:rsidRPr="00796667">
        <w:rPr>
          <w:rFonts w:ascii="Calibri" w:hAnsi="Calibri" w:cs="Calibri"/>
          <w:sz w:val="22"/>
          <w:szCs w:val="22"/>
        </w:rPr>
        <w:sym w:font="Times New Roman" w:char="00A7"/>
      </w:r>
      <w:r w:rsidR="00F00566" w:rsidRPr="00796667">
        <w:rPr>
          <w:rFonts w:ascii="Calibri" w:hAnsi="Calibri" w:cs="Calibri"/>
          <w:sz w:val="22"/>
          <w:szCs w:val="22"/>
        </w:rPr>
        <w:t xml:space="preserve"> </w:t>
      </w:r>
      <w:r w:rsidR="004E04EE">
        <w:rPr>
          <w:rFonts w:ascii="Calibri" w:hAnsi="Calibri" w:cs="Calibri"/>
          <w:sz w:val="22"/>
          <w:szCs w:val="22"/>
        </w:rPr>
        <w:t>9</w:t>
      </w:r>
      <w:r w:rsidRPr="00796667">
        <w:rPr>
          <w:rFonts w:ascii="Calibri" w:hAnsi="Calibri" w:cs="Calibri"/>
          <w:sz w:val="22"/>
          <w:szCs w:val="22"/>
        </w:rPr>
        <w:t>.</w:t>
      </w:r>
    </w:p>
    <w:p w14:paraId="53A7C10D" w14:textId="18B806A0"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POSTANOWIENIA KOŃCOWE</w:t>
      </w:r>
    </w:p>
    <w:p w14:paraId="65A5DF5F" w14:textId="77777777" w:rsidR="00637E65" w:rsidRPr="00796667" w:rsidRDefault="00637E65" w:rsidP="003D7B98">
      <w:pPr>
        <w:ind w:left="4248"/>
        <w:jc w:val="both"/>
        <w:rPr>
          <w:rFonts w:ascii="Calibri" w:hAnsi="Calibri" w:cs="Calibri"/>
          <w:sz w:val="22"/>
          <w:szCs w:val="22"/>
        </w:rPr>
      </w:pPr>
    </w:p>
    <w:p w14:paraId="27771C93" w14:textId="3C97AF8E"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1</w:t>
      </w:r>
      <w:r w:rsidRPr="00796667">
        <w:rPr>
          <w:rFonts w:ascii="Calibri" w:hAnsi="Calibri" w:cs="Calibri"/>
          <w:b/>
          <w:sz w:val="22"/>
          <w:szCs w:val="22"/>
        </w:rPr>
        <w:t xml:space="preserve">. </w:t>
      </w:r>
      <w:r w:rsidRPr="00796667">
        <w:rPr>
          <w:rFonts w:ascii="Calibri" w:hAnsi="Calibri" w:cs="Calibri"/>
          <w:sz w:val="22"/>
          <w:szCs w:val="22"/>
        </w:rPr>
        <w:t>W razie zaistnienia istotnej zmiany okoliczności powodującej, że wykonanie   umowy nie      leży  w</w:t>
      </w:r>
      <w:r w:rsidR="00BA0E96" w:rsidRPr="00796667">
        <w:rPr>
          <w:rFonts w:ascii="Calibri" w:hAnsi="Calibri" w:cs="Calibri"/>
          <w:sz w:val="22"/>
          <w:szCs w:val="22"/>
        </w:rPr>
        <w:t> </w:t>
      </w:r>
      <w:r w:rsidRPr="00796667">
        <w:rPr>
          <w:rFonts w:ascii="Calibri" w:hAnsi="Calibri" w:cs="Calibri"/>
          <w:sz w:val="22"/>
          <w:szCs w:val="22"/>
        </w:rPr>
        <w:t>interesie publicznym, czego</w:t>
      </w:r>
      <w:r w:rsidR="004920D3" w:rsidRPr="00796667">
        <w:rPr>
          <w:rFonts w:ascii="Calibri" w:hAnsi="Calibri" w:cs="Calibri"/>
          <w:sz w:val="22"/>
          <w:szCs w:val="22"/>
        </w:rPr>
        <w:t xml:space="preserve"> nie można było przewidzieć w  chwili zawarcia</w:t>
      </w:r>
      <w:r w:rsidRPr="00796667">
        <w:rPr>
          <w:rFonts w:ascii="Calibri" w:hAnsi="Calibri" w:cs="Calibri"/>
          <w:sz w:val="22"/>
          <w:szCs w:val="22"/>
        </w:rPr>
        <w:t>  umowy, Zamawiający może odstąpić od umowy w term</w:t>
      </w:r>
      <w:r w:rsidR="004920D3" w:rsidRPr="00796667">
        <w:rPr>
          <w:rFonts w:ascii="Calibri" w:hAnsi="Calibri" w:cs="Calibri"/>
          <w:sz w:val="22"/>
          <w:szCs w:val="22"/>
        </w:rPr>
        <w:t xml:space="preserve">inie 30  dni od powzięcia </w:t>
      </w:r>
      <w:r w:rsidRPr="00796667">
        <w:rPr>
          <w:rFonts w:ascii="Calibri" w:hAnsi="Calibri" w:cs="Calibri"/>
          <w:sz w:val="22"/>
          <w:szCs w:val="22"/>
        </w:rPr>
        <w:t> wiadomości o</w:t>
      </w:r>
      <w:r w:rsidR="00BA0E96" w:rsidRPr="00796667">
        <w:rPr>
          <w:rFonts w:ascii="Calibri" w:hAnsi="Calibri" w:cs="Calibri"/>
          <w:sz w:val="22"/>
          <w:szCs w:val="22"/>
        </w:rPr>
        <w:t> </w:t>
      </w:r>
      <w:r w:rsidRPr="00796667">
        <w:rPr>
          <w:rFonts w:ascii="Calibri" w:hAnsi="Calibri" w:cs="Calibri"/>
          <w:sz w:val="22"/>
          <w:szCs w:val="22"/>
        </w:rPr>
        <w:t>tych  okolicznościach.</w:t>
      </w:r>
    </w:p>
    <w:p w14:paraId="1F8FFDCF" w14:textId="19519BC6"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 xml:space="preserve">2. W przypadku o </w:t>
      </w:r>
      <w:r w:rsidR="004920D3" w:rsidRPr="00796667">
        <w:rPr>
          <w:rFonts w:ascii="Calibri" w:hAnsi="Calibri" w:cs="Calibri"/>
          <w:sz w:val="22"/>
          <w:szCs w:val="22"/>
        </w:rPr>
        <w:t xml:space="preserve">którym mowa </w:t>
      </w:r>
      <w:r w:rsidRPr="00796667">
        <w:rPr>
          <w:rFonts w:ascii="Calibri" w:hAnsi="Calibri" w:cs="Calibri"/>
          <w:sz w:val="22"/>
          <w:szCs w:val="22"/>
        </w:rPr>
        <w:t>wyżej, Wykonawca może żądać wyłącznie wynagrodzenia      należnego z</w:t>
      </w:r>
      <w:r w:rsidR="00AF541D">
        <w:rPr>
          <w:rFonts w:ascii="Calibri" w:hAnsi="Calibri" w:cs="Calibri"/>
          <w:sz w:val="22"/>
          <w:szCs w:val="22"/>
        </w:rPr>
        <w:t> </w:t>
      </w:r>
      <w:r w:rsidRPr="00796667">
        <w:rPr>
          <w:rFonts w:ascii="Calibri" w:hAnsi="Calibri" w:cs="Calibri"/>
          <w:sz w:val="22"/>
          <w:szCs w:val="22"/>
        </w:rPr>
        <w:t>tytułu częściowego  wykonania  umowy.</w:t>
      </w:r>
    </w:p>
    <w:p w14:paraId="7208AFD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W sprawach  nie uregulowanych umową zastosowanie </w:t>
      </w:r>
      <w:r w:rsidR="004920D3" w:rsidRPr="00796667">
        <w:rPr>
          <w:rFonts w:ascii="Calibri" w:hAnsi="Calibri" w:cs="Calibri"/>
          <w:sz w:val="22"/>
          <w:szCs w:val="22"/>
        </w:rPr>
        <w:t xml:space="preserve">mają odpowiednie przepisy </w:t>
      </w:r>
      <w:r w:rsidRPr="00796667">
        <w:rPr>
          <w:rFonts w:ascii="Calibri" w:hAnsi="Calibri" w:cs="Calibri"/>
          <w:sz w:val="22"/>
          <w:szCs w:val="22"/>
        </w:rPr>
        <w:t>Kodeksu  cywiln</w:t>
      </w:r>
      <w:r w:rsidR="004920D3" w:rsidRPr="00796667">
        <w:rPr>
          <w:rFonts w:ascii="Calibri" w:hAnsi="Calibri" w:cs="Calibri"/>
          <w:sz w:val="22"/>
          <w:szCs w:val="22"/>
        </w:rPr>
        <w:t>ego oraz przepisy ustawy Prawo z</w:t>
      </w:r>
      <w:r w:rsidRPr="00796667">
        <w:rPr>
          <w:rFonts w:ascii="Calibri" w:hAnsi="Calibri" w:cs="Calibri"/>
          <w:sz w:val="22"/>
          <w:szCs w:val="22"/>
        </w:rPr>
        <w:t>amówi</w:t>
      </w:r>
      <w:r w:rsidR="004920D3" w:rsidRPr="00796667">
        <w:rPr>
          <w:rFonts w:ascii="Calibri" w:hAnsi="Calibri" w:cs="Calibri"/>
          <w:sz w:val="22"/>
          <w:szCs w:val="22"/>
        </w:rPr>
        <w:t>eń  p</w:t>
      </w:r>
      <w:r w:rsidRPr="00796667">
        <w:rPr>
          <w:rFonts w:ascii="Calibri" w:hAnsi="Calibri" w:cs="Calibri"/>
          <w:sz w:val="22"/>
          <w:szCs w:val="22"/>
        </w:rPr>
        <w:t xml:space="preserve">ublicznych. </w:t>
      </w:r>
    </w:p>
    <w:p w14:paraId="524E8313" w14:textId="6476BAFB" w:rsidR="00637E65" w:rsidRPr="00796667" w:rsidRDefault="00637E65" w:rsidP="003D7B98">
      <w:pPr>
        <w:jc w:val="both"/>
        <w:rPr>
          <w:rFonts w:ascii="Calibri" w:hAnsi="Calibri" w:cs="Calibri"/>
          <w:sz w:val="22"/>
          <w:szCs w:val="22"/>
        </w:rPr>
      </w:pPr>
      <w:r w:rsidRPr="00796667">
        <w:rPr>
          <w:rFonts w:ascii="Calibri" w:hAnsi="Calibri" w:cs="Calibri"/>
          <w:sz w:val="22"/>
          <w:szCs w:val="22"/>
        </w:rPr>
        <w:t>4. Umowę sporządzono w dwóch jednobrzmiących egzemplarzac</w:t>
      </w:r>
      <w:r w:rsidR="004920D3" w:rsidRPr="00796667">
        <w:rPr>
          <w:rFonts w:ascii="Calibri" w:hAnsi="Calibri" w:cs="Calibri"/>
          <w:sz w:val="22"/>
          <w:szCs w:val="22"/>
        </w:rPr>
        <w:t xml:space="preserve">h po jednym  dla każdej ze </w:t>
      </w:r>
      <w:r w:rsidRPr="00796667">
        <w:rPr>
          <w:rFonts w:ascii="Calibri" w:hAnsi="Calibri" w:cs="Calibri"/>
          <w:sz w:val="22"/>
          <w:szCs w:val="22"/>
        </w:rPr>
        <w:t>stron.</w:t>
      </w:r>
    </w:p>
    <w:p w14:paraId="4D207015" w14:textId="77777777" w:rsidR="008A1C00" w:rsidRPr="00796667" w:rsidRDefault="008A1C00" w:rsidP="003D7B98">
      <w:pPr>
        <w:jc w:val="both"/>
        <w:rPr>
          <w:rFonts w:ascii="Calibri" w:hAnsi="Calibri" w:cs="Calibri"/>
          <w:sz w:val="22"/>
          <w:szCs w:val="22"/>
          <w:u w:val="single"/>
        </w:rPr>
      </w:pPr>
    </w:p>
    <w:p w14:paraId="2907641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32C06134" w14:textId="3F13FF34" w:rsidR="005720A1" w:rsidRPr="00AF541D" w:rsidRDefault="00637E65" w:rsidP="00AF541D">
      <w:pPr>
        <w:rPr>
          <w:rFonts w:ascii="Calibri" w:hAnsi="Calibri" w:cs="Calibri"/>
          <w:sz w:val="22"/>
          <w:szCs w:val="22"/>
        </w:rPr>
      </w:pPr>
      <w:r w:rsidRPr="00796667">
        <w:rPr>
          <w:rFonts w:ascii="Calibri" w:hAnsi="Calibri" w:cs="Calibri"/>
          <w:b/>
          <w:sz w:val="22"/>
          <w:szCs w:val="22"/>
        </w:rPr>
        <w:t xml:space="preserve">Wykonawca                  </w:t>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Pr="00796667">
        <w:rPr>
          <w:rFonts w:ascii="Calibri" w:hAnsi="Calibri" w:cs="Calibri"/>
          <w:b/>
          <w:sz w:val="22"/>
          <w:szCs w:val="22"/>
        </w:rPr>
        <w:t xml:space="preserve">                          </w:t>
      </w:r>
      <w:r w:rsidR="00C17DC3">
        <w:rPr>
          <w:rFonts w:ascii="Calibri" w:hAnsi="Calibri" w:cs="Calibri"/>
          <w:b/>
          <w:sz w:val="22"/>
          <w:szCs w:val="22"/>
        </w:rPr>
        <w:t xml:space="preserve">     </w:t>
      </w:r>
      <w:r w:rsidRPr="00796667">
        <w:rPr>
          <w:rFonts w:ascii="Calibri" w:hAnsi="Calibri" w:cs="Calibri"/>
          <w:b/>
          <w:sz w:val="22"/>
          <w:szCs w:val="22"/>
        </w:rPr>
        <w:t xml:space="preserve">  </w:t>
      </w:r>
      <w:r w:rsidR="00873642">
        <w:rPr>
          <w:rFonts w:ascii="Calibri" w:hAnsi="Calibri" w:cs="Calibri"/>
          <w:b/>
          <w:sz w:val="22"/>
          <w:szCs w:val="22"/>
        </w:rPr>
        <w:t xml:space="preserve">      </w:t>
      </w:r>
      <w:r w:rsidRPr="00796667">
        <w:rPr>
          <w:rFonts w:ascii="Calibri" w:hAnsi="Calibri" w:cs="Calibri"/>
          <w:b/>
          <w:sz w:val="22"/>
          <w:szCs w:val="22"/>
        </w:rPr>
        <w:t>Zamawiający</w:t>
      </w:r>
    </w:p>
    <w:p w14:paraId="63ADCEF3" w14:textId="25E2956A"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AF541D">
        <w:rPr>
          <w:rFonts w:ascii="Calibri" w:hAnsi="Calibri" w:cs="Calibri"/>
          <w:b/>
          <w:sz w:val="22"/>
          <w:szCs w:val="22"/>
        </w:rPr>
        <w:t>22</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01BFB455"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AF541D">
        <w:rPr>
          <w:rFonts w:ascii="Calibri" w:hAnsi="Calibri" w:cs="Calibri"/>
          <w:b/>
          <w:sz w:val="22"/>
          <w:szCs w:val="22"/>
        </w:rPr>
        <w:t>6</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3"/>
        <w:gridCol w:w="4163"/>
        <w:gridCol w:w="2321"/>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77777777" w:rsidR="00637E65" w:rsidRPr="00796667" w:rsidRDefault="00637E65" w:rsidP="001838F9">
      <w:pPr>
        <w:ind w:right="-108"/>
        <w:jc w:val="both"/>
        <w:rPr>
          <w:rFonts w:ascii="Calibri" w:hAnsi="Calibri" w:cs="Calibri"/>
          <w:sz w:val="22"/>
          <w:szCs w:val="22"/>
        </w:rPr>
      </w:pPr>
    </w:p>
    <w:p w14:paraId="1D2BEEB1" w14:textId="77777777" w:rsidR="00637E65" w:rsidRPr="00796667" w:rsidRDefault="00637E65" w:rsidP="001838F9">
      <w:pPr>
        <w:ind w:right="-108"/>
        <w:jc w:val="both"/>
        <w:rPr>
          <w:rFonts w:ascii="Calibri" w:hAnsi="Calibri" w:cs="Calibri"/>
          <w:sz w:val="22"/>
          <w:szCs w:val="22"/>
        </w:rPr>
      </w:pPr>
    </w:p>
    <w:p w14:paraId="3970BADE" w14:textId="77777777" w:rsidR="00637E65" w:rsidRPr="00796667" w:rsidRDefault="00637E65" w:rsidP="001838F9">
      <w:pPr>
        <w:ind w:right="-108"/>
        <w:jc w:val="both"/>
        <w:rPr>
          <w:rFonts w:ascii="Calibri" w:hAnsi="Calibri" w:cs="Calibri"/>
          <w:sz w:val="22"/>
          <w:szCs w:val="22"/>
        </w:rPr>
      </w:pPr>
    </w:p>
    <w:p w14:paraId="34BDA3D3" w14:textId="77777777" w:rsidR="00637E65" w:rsidRPr="00796667" w:rsidRDefault="00637E65" w:rsidP="001838F9">
      <w:pPr>
        <w:ind w:right="-108"/>
        <w:jc w:val="both"/>
        <w:rPr>
          <w:rFonts w:ascii="Calibri" w:hAnsi="Calibri" w:cs="Calibri"/>
          <w:sz w:val="22"/>
          <w:szCs w:val="22"/>
        </w:rPr>
      </w:pPr>
    </w:p>
    <w:p w14:paraId="6A42B2F0" w14:textId="77777777" w:rsidR="00637E65" w:rsidRPr="00796667" w:rsidRDefault="00637E65" w:rsidP="001838F9">
      <w:pPr>
        <w:ind w:right="-108"/>
        <w:jc w:val="both"/>
        <w:rPr>
          <w:rFonts w:ascii="Calibri" w:hAnsi="Calibri" w:cs="Calibri"/>
          <w:sz w:val="22"/>
          <w:szCs w:val="22"/>
        </w:rPr>
      </w:pPr>
    </w:p>
    <w:p w14:paraId="15BC9415" w14:textId="77777777" w:rsidR="00AF541D" w:rsidRPr="00D65F89" w:rsidRDefault="00F47A07" w:rsidP="00AF541D">
      <w:pPr>
        <w:widowControl w:val="0"/>
        <w:adjustRightInd w:val="0"/>
        <w:spacing w:line="360" w:lineRule="auto"/>
        <w:jc w:val="both"/>
        <w:rPr>
          <w:rFonts w:asciiTheme="minorHAnsi" w:hAnsiTheme="minorHAnsi" w:cstheme="minorHAnsi"/>
          <w:sz w:val="18"/>
          <w:szCs w:val="18"/>
        </w:rPr>
      </w:pPr>
      <w:r w:rsidRPr="00D65F89">
        <w:rPr>
          <w:rFonts w:ascii="Calibri" w:hAnsi="Calibri" w:cs="Calibri"/>
          <w:sz w:val="18"/>
          <w:szCs w:val="18"/>
        </w:rPr>
        <w:tab/>
      </w:r>
      <w:r w:rsidRPr="00D65F89">
        <w:rPr>
          <w:rFonts w:ascii="Calibri" w:hAnsi="Calibri" w:cs="Calibri"/>
          <w:sz w:val="18"/>
          <w:szCs w:val="18"/>
        </w:rPr>
        <w:tab/>
      </w:r>
      <w:r w:rsidRPr="00D65F89">
        <w:rPr>
          <w:rFonts w:ascii="Calibri" w:hAnsi="Calibri" w:cs="Calibri"/>
          <w:sz w:val="18"/>
          <w:szCs w:val="18"/>
        </w:rPr>
        <w:tab/>
      </w:r>
      <w:r w:rsidRPr="00D65F89">
        <w:rPr>
          <w:rFonts w:ascii="Calibri" w:hAnsi="Calibri" w:cs="Calibri"/>
          <w:sz w:val="18"/>
          <w:szCs w:val="18"/>
        </w:rPr>
        <w:tab/>
      </w:r>
      <w:r w:rsidRPr="00D65F89">
        <w:rPr>
          <w:rFonts w:ascii="Calibri" w:hAnsi="Calibri" w:cs="Calibri"/>
          <w:sz w:val="18"/>
          <w:szCs w:val="18"/>
        </w:rPr>
        <w:tab/>
      </w:r>
      <w:r w:rsidRPr="00D65F89">
        <w:rPr>
          <w:rFonts w:ascii="Calibri" w:hAnsi="Calibri" w:cs="Calibri"/>
          <w:sz w:val="18"/>
          <w:szCs w:val="18"/>
        </w:rPr>
        <w:tab/>
      </w:r>
    </w:p>
    <w:p w14:paraId="7E89AC29" w14:textId="2B1B29FF" w:rsidR="00AF541D" w:rsidRPr="00D65F89" w:rsidRDefault="00AF541D" w:rsidP="00AF541D">
      <w:pPr>
        <w:widowControl w:val="0"/>
        <w:adjustRightInd w:val="0"/>
        <w:jc w:val="both"/>
        <w:rPr>
          <w:rFonts w:asciiTheme="minorHAnsi" w:hAnsiTheme="minorHAnsi" w:cstheme="minorHAnsi"/>
          <w:sz w:val="18"/>
          <w:szCs w:val="18"/>
        </w:rPr>
      </w:pPr>
      <w:r w:rsidRPr="00D65F89">
        <w:rPr>
          <w:rFonts w:asciiTheme="minorHAnsi" w:hAnsiTheme="minorHAnsi" w:cstheme="minorHAnsi"/>
          <w:sz w:val="18"/>
          <w:szCs w:val="18"/>
        </w:rPr>
        <w:t xml:space="preserve">….........................................., …............ 2020 r.   </w:t>
      </w:r>
      <w:r w:rsidR="00D65F89">
        <w:rPr>
          <w:rFonts w:asciiTheme="minorHAnsi" w:hAnsiTheme="minorHAnsi" w:cstheme="minorHAnsi"/>
          <w:sz w:val="18"/>
          <w:szCs w:val="18"/>
        </w:rPr>
        <w:tab/>
      </w:r>
      <w:r w:rsidR="00D65F89">
        <w:rPr>
          <w:rFonts w:asciiTheme="minorHAnsi" w:hAnsiTheme="minorHAnsi" w:cstheme="minorHAnsi"/>
          <w:sz w:val="18"/>
          <w:szCs w:val="18"/>
        </w:rPr>
        <w:tab/>
      </w:r>
      <w:r w:rsidRPr="00D65F89">
        <w:rPr>
          <w:rFonts w:asciiTheme="minorHAnsi" w:hAnsiTheme="minorHAnsi" w:cstheme="minorHAnsi"/>
          <w:sz w:val="18"/>
          <w:szCs w:val="18"/>
        </w:rPr>
        <w:t>..………….....................................................................................</w:t>
      </w:r>
    </w:p>
    <w:p w14:paraId="029EAC7D" w14:textId="4C26E42B" w:rsidR="00AF541D" w:rsidRPr="00D65F89" w:rsidRDefault="00AF541D" w:rsidP="00AF541D">
      <w:pPr>
        <w:widowControl w:val="0"/>
        <w:adjustRightInd w:val="0"/>
        <w:ind w:hanging="425"/>
        <w:jc w:val="both"/>
        <w:rPr>
          <w:rFonts w:asciiTheme="minorHAnsi" w:hAnsiTheme="minorHAnsi" w:cstheme="minorHAnsi"/>
          <w:sz w:val="18"/>
          <w:szCs w:val="18"/>
        </w:rPr>
      </w:pPr>
      <w:r w:rsidRPr="00D65F89">
        <w:rPr>
          <w:rFonts w:asciiTheme="minorHAnsi" w:hAnsiTheme="minorHAnsi" w:cstheme="minorHAnsi"/>
          <w:sz w:val="18"/>
          <w:szCs w:val="18"/>
        </w:rPr>
        <w:t xml:space="preserve">              miejscowość                 data</w:t>
      </w:r>
      <w:r w:rsidRPr="00D65F89">
        <w:rPr>
          <w:rFonts w:asciiTheme="minorHAnsi" w:hAnsiTheme="minorHAnsi" w:cstheme="minorHAnsi"/>
          <w:sz w:val="18"/>
          <w:szCs w:val="18"/>
        </w:rPr>
        <w:tab/>
        <w:t xml:space="preserve">                    </w:t>
      </w:r>
      <w:r w:rsidR="00D65F89">
        <w:rPr>
          <w:rFonts w:asciiTheme="minorHAnsi" w:hAnsiTheme="minorHAnsi" w:cstheme="minorHAnsi"/>
          <w:sz w:val="18"/>
          <w:szCs w:val="18"/>
        </w:rPr>
        <w:tab/>
      </w:r>
      <w:r w:rsidRPr="00D65F89">
        <w:rPr>
          <w:rFonts w:asciiTheme="minorHAnsi" w:hAnsiTheme="minorHAnsi" w:cstheme="minorHAnsi"/>
          <w:sz w:val="18"/>
          <w:szCs w:val="18"/>
        </w:rPr>
        <w:t xml:space="preserve">              podpis i pieczątka imienna uprawnionego(-</w:t>
      </w:r>
      <w:proofErr w:type="spellStart"/>
      <w:r w:rsidRPr="00D65F89">
        <w:rPr>
          <w:rFonts w:asciiTheme="minorHAnsi" w:hAnsiTheme="minorHAnsi" w:cstheme="minorHAnsi"/>
          <w:sz w:val="18"/>
          <w:szCs w:val="18"/>
        </w:rPr>
        <w:t>ych</w:t>
      </w:r>
      <w:proofErr w:type="spellEnd"/>
      <w:r w:rsidRPr="00D65F89">
        <w:rPr>
          <w:rFonts w:asciiTheme="minorHAnsi" w:hAnsiTheme="minorHAnsi" w:cstheme="minorHAnsi"/>
          <w:sz w:val="18"/>
          <w:szCs w:val="18"/>
        </w:rPr>
        <w:t>) przedstawiciela(-i)</w:t>
      </w:r>
    </w:p>
    <w:p w14:paraId="1C4BFA2C" w14:textId="78586F8F" w:rsidR="00AF541D" w:rsidRPr="00D65F89" w:rsidRDefault="00AF541D" w:rsidP="00AF541D">
      <w:pPr>
        <w:widowControl w:val="0"/>
        <w:adjustRightInd w:val="0"/>
        <w:ind w:left="3724" w:firstLine="356"/>
        <w:jc w:val="both"/>
        <w:rPr>
          <w:rFonts w:asciiTheme="minorHAnsi" w:hAnsiTheme="minorHAnsi" w:cstheme="minorHAnsi"/>
          <w:sz w:val="18"/>
          <w:szCs w:val="18"/>
        </w:rPr>
      </w:pPr>
      <w:r w:rsidRPr="00D65F89">
        <w:rPr>
          <w:rFonts w:asciiTheme="minorHAnsi" w:hAnsiTheme="minorHAnsi" w:cstheme="minorHAnsi"/>
          <w:sz w:val="18"/>
          <w:szCs w:val="18"/>
        </w:rPr>
        <w:t xml:space="preserve">             </w:t>
      </w:r>
      <w:r w:rsidR="00D65F89">
        <w:rPr>
          <w:rFonts w:asciiTheme="minorHAnsi" w:hAnsiTheme="minorHAnsi" w:cstheme="minorHAnsi"/>
          <w:sz w:val="18"/>
          <w:szCs w:val="18"/>
        </w:rPr>
        <w:tab/>
      </w:r>
      <w:r w:rsidRPr="00D65F89">
        <w:rPr>
          <w:rFonts w:asciiTheme="minorHAnsi" w:hAnsiTheme="minorHAnsi" w:cstheme="minorHAnsi"/>
          <w:sz w:val="18"/>
          <w:szCs w:val="18"/>
        </w:rPr>
        <w:t xml:space="preserve"> Wykonawcy *</w:t>
      </w:r>
      <w:r w:rsidRPr="00D65F89">
        <w:rPr>
          <w:rFonts w:asciiTheme="minorHAnsi" w:hAnsiTheme="minorHAnsi" w:cstheme="minorHAnsi"/>
          <w:b/>
          <w:sz w:val="18"/>
          <w:szCs w:val="18"/>
        </w:rPr>
        <w:t xml:space="preserve"> </w:t>
      </w:r>
      <w:r w:rsidRPr="00D65F89">
        <w:rPr>
          <w:rFonts w:asciiTheme="minorHAnsi" w:hAnsiTheme="minorHAnsi" w:cstheme="minorHAnsi"/>
          <w:sz w:val="18"/>
          <w:szCs w:val="18"/>
        </w:rPr>
        <w:t xml:space="preserve">- w przypadku Wykonawców występujących </w:t>
      </w:r>
    </w:p>
    <w:p w14:paraId="29C93DC2" w14:textId="4BE92AAB" w:rsidR="00AF541D" w:rsidRPr="00D65F89" w:rsidRDefault="00AF541D" w:rsidP="00AF541D">
      <w:pPr>
        <w:widowControl w:val="0"/>
        <w:adjustRightInd w:val="0"/>
        <w:ind w:hanging="425"/>
        <w:jc w:val="both"/>
        <w:rPr>
          <w:rFonts w:asciiTheme="minorHAnsi" w:hAnsiTheme="minorHAnsi" w:cstheme="minorHAnsi"/>
          <w:sz w:val="18"/>
          <w:szCs w:val="18"/>
        </w:rPr>
      </w:pPr>
      <w:r w:rsidRPr="00D65F89">
        <w:rPr>
          <w:rFonts w:asciiTheme="minorHAnsi" w:hAnsiTheme="minorHAnsi" w:cstheme="minorHAnsi"/>
          <w:sz w:val="18"/>
          <w:szCs w:val="18"/>
        </w:rPr>
        <w:t xml:space="preserve">                                                                                                           </w:t>
      </w:r>
      <w:r w:rsidR="00D65F89">
        <w:rPr>
          <w:rFonts w:asciiTheme="minorHAnsi" w:hAnsiTheme="minorHAnsi" w:cstheme="minorHAnsi"/>
          <w:sz w:val="18"/>
          <w:szCs w:val="18"/>
        </w:rPr>
        <w:tab/>
      </w:r>
      <w:r w:rsidR="00D65F89">
        <w:rPr>
          <w:rFonts w:asciiTheme="minorHAnsi" w:hAnsiTheme="minorHAnsi" w:cstheme="minorHAnsi"/>
          <w:sz w:val="18"/>
          <w:szCs w:val="18"/>
        </w:rPr>
        <w:tab/>
      </w:r>
      <w:r w:rsidRPr="00D65F89">
        <w:rPr>
          <w:rFonts w:asciiTheme="minorHAnsi" w:hAnsiTheme="minorHAnsi" w:cstheme="minorHAnsi"/>
          <w:sz w:val="18"/>
          <w:szCs w:val="18"/>
        </w:rPr>
        <w:t xml:space="preserve">  wspólnie podpisują wszyscy Wykonawcy lub Pełnomocnik.</w:t>
      </w:r>
    </w:p>
    <w:p w14:paraId="285308CE" w14:textId="77777777" w:rsidR="00AF541D" w:rsidRPr="00D65F89" w:rsidRDefault="00AF541D" w:rsidP="00AF541D">
      <w:pPr>
        <w:widowControl w:val="0"/>
        <w:shd w:val="clear" w:color="auto" w:fill="FFFFFF"/>
        <w:tabs>
          <w:tab w:val="left" w:pos="142"/>
        </w:tabs>
        <w:adjustRightInd w:val="0"/>
        <w:jc w:val="both"/>
        <w:rPr>
          <w:rFonts w:asciiTheme="minorHAnsi" w:hAnsiTheme="minorHAnsi" w:cstheme="minorHAnsi"/>
          <w:b/>
          <w:color w:val="000000"/>
          <w:sz w:val="18"/>
          <w:szCs w:val="18"/>
        </w:rPr>
      </w:pPr>
    </w:p>
    <w:p w14:paraId="6507F989" w14:textId="14858BB3" w:rsidR="00637E65" w:rsidRPr="00796667" w:rsidRDefault="00637E65" w:rsidP="00AF541D">
      <w:pPr>
        <w:ind w:right="-108"/>
        <w:jc w:val="both"/>
        <w:rPr>
          <w:rFonts w:ascii="Calibri" w:hAnsi="Calibri" w:cs="Calibri"/>
          <w:sz w:val="22"/>
          <w:szCs w:val="22"/>
        </w:rPr>
      </w:pPr>
    </w:p>
    <w:p w14:paraId="7DFCFA59" w14:textId="14A617C2" w:rsidR="00637E65" w:rsidRDefault="00637E65" w:rsidP="00200E4B">
      <w:pPr>
        <w:jc w:val="center"/>
        <w:rPr>
          <w:rFonts w:ascii="Calibri" w:hAnsi="Calibri" w:cs="Calibri"/>
          <w:sz w:val="22"/>
          <w:szCs w:val="22"/>
        </w:rPr>
      </w:pPr>
    </w:p>
    <w:p w14:paraId="42EA1E1B" w14:textId="2A91C73A" w:rsidR="00C3046B" w:rsidRDefault="00C3046B" w:rsidP="00200E4B">
      <w:pPr>
        <w:jc w:val="center"/>
        <w:rPr>
          <w:rFonts w:ascii="Calibri" w:hAnsi="Calibri" w:cs="Calibri"/>
          <w:sz w:val="22"/>
          <w:szCs w:val="22"/>
        </w:rPr>
      </w:pPr>
    </w:p>
    <w:p w14:paraId="3594D89C" w14:textId="2A4698AA" w:rsidR="00C3046B" w:rsidRDefault="00C3046B" w:rsidP="00200E4B">
      <w:pPr>
        <w:jc w:val="center"/>
        <w:rPr>
          <w:rFonts w:ascii="Calibri" w:hAnsi="Calibri" w:cs="Calibri"/>
          <w:sz w:val="22"/>
          <w:szCs w:val="22"/>
        </w:rPr>
      </w:pPr>
    </w:p>
    <w:p w14:paraId="08A77541" w14:textId="1B49F3E4" w:rsidR="00C3046B" w:rsidRDefault="00C3046B" w:rsidP="00D65F89">
      <w:pPr>
        <w:rPr>
          <w:rFonts w:ascii="Calibri" w:hAnsi="Calibri" w:cs="Calibri"/>
          <w:sz w:val="22"/>
          <w:szCs w:val="22"/>
        </w:rPr>
      </w:pPr>
    </w:p>
    <w:p w14:paraId="7F1E2AEC" w14:textId="4361894F" w:rsidR="00C3046B" w:rsidRDefault="00C3046B" w:rsidP="00200E4B">
      <w:pPr>
        <w:jc w:val="center"/>
        <w:rPr>
          <w:rFonts w:ascii="Calibri" w:hAnsi="Calibri" w:cs="Calibri"/>
          <w:sz w:val="22"/>
          <w:szCs w:val="22"/>
        </w:rPr>
      </w:pPr>
    </w:p>
    <w:p w14:paraId="0FDD72FE" w14:textId="3D914534" w:rsidR="00C3046B" w:rsidRDefault="00C3046B" w:rsidP="00200E4B">
      <w:pPr>
        <w:jc w:val="center"/>
        <w:rPr>
          <w:rFonts w:ascii="Calibri" w:hAnsi="Calibri" w:cs="Calibri"/>
          <w:sz w:val="22"/>
          <w:szCs w:val="22"/>
        </w:rPr>
      </w:pPr>
    </w:p>
    <w:p w14:paraId="56CD3FB6" w14:textId="77777777" w:rsidR="00C3046B" w:rsidRDefault="00C3046B" w:rsidP="00AF541D">
      <w:pPr>
        <w:rPr>
          <w:rFonts w:ascii="Calibri" w:hAnsi="Calibri" w:cs="Calibri"/>
          <w:sz w:val="22"/>
          <w:szCs w:val="22"/>
        </w:rPr>
        <w:sectPr w:rsidR="00C3046B" w:rsidSect="00933F9C">
          <w:headerReference w:type="default" r:id="rId12"/>
          <w:footerReference w:type="even" r:id="rId13"/>
          <w:footerReference w:type="default" r:id="rId14"/>
          <w:headerReference w:type="first" r:id="rId15"/>
          <w:pgSz w:w="11907" w:h="16840" w:code="9"/>
          <w:pgMar w:top="1440" w:right="1080" w:bottom="1440" w:left="1080" w:header="0" w:footer="669" w:gutter="0"/>
          <w:pgNumType w:start="1"/>
          <w:cols w:space="709"/>
          <w:titlePg/>
          <w:docGrid w:linePitch="313"/>
        </w:sectPr>
      </w:pPr>
    </w:p>
    <w:p w14:paraId="5476F67A" w14:textId="77777777" w:rsidR="0083736A" w:rsidRDefault="00414150" w:rsidP="00E83FDD">
      <w:pPr>
        <w:rPr>
          <w:rFonts w:ascii="Calibri" w:hAnsi="Calibri" w:cs="Calibri"/>
          <w:b/>
          <w:bCs/>
          <w:sz w:val="22"/>
          <w:szCs w:val="22"/>
        </w:rPr>
      </w:pPr>
      <w:r w:rsidRPr="00414150">
        <w:rPr>
          <w:rFonts w:ascii="Calibri" w:hAnsi="Calibri" w:cs="Calibri"/>
          <w:b/>
          <w:bCs/>
          <w:sz w:val="22"/>
          <w:szCs w:val="22"/>
        </w:rPr>
        <w:lastRenderedPageBreak/>
        <w:t xml:space="preserve">Załącznik nr </w:t>
      </w:r>
      <w:r>
        <w:rPr>
          <w:rFonts w:ascii="Calibri" w:hAnsi="Calibri" w:cs="Calibri"/>
          <w:b/>
          <w:bCs/>
          <w:sz w:val="22"/>
          <w:szCs w:val="22"/>
        </w:rPr>
        <w:t xml:space="preserve">2 </w:t>
      </w:r>
      <w:r w:rsidR="00E83FDD">
        <w:rPr>
          <w:rFonts w:ascii="Calibri" w:hAnsi="Calibri" w:cs="Calibri"/>
          <w:b/>
          <w:bCs/>
          <w:sz w:val="22"/>
          <w:szCs w:val="22"/>
        </w:rPr>
        <w:tab/>
      </w:r>
    </w:p>
    <w:p w14:paraId="6FE41E5C" w14:textId="383FDC7A" w:rsidR="00E83FDD" w:rsidRDefault="00E83FDD" w:rsidP="00E83FDD">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r w:rsidR="007F123D">
        <w:rPr>
          <w:rFonts w:ascii="Calibri" w:hAnsi="Calibri" w:cs="Calibri"/>
          <w:b/>
          <w:bCs/>
          <w:sz w:val="22"/>
          <w:szCs w:val="22"/>
        </w:rPr>
        <w:t xml:space="preserve">                         </w:t>
      </w:r>
      <w:r>
        <w:rPr>
          <w:rFonts w:ascii="Calibri" w:hAnsi="Calibri" w:cs="Calibri"/>
          <w:b/>
          <w:bCs/>
          <w:sz w:val="22"/>
          <w:szCs w:val="22"/>
        </w:rPr>
        <w:t xml:space="preserve">            </w:t>
      </w:r>
      <w:r>
        <w:rPr>
          <w:rFonts w:ascii="Calibri" w:hAnsi="Calibri" w:cs="Calibri"/>
          <w:b/>
          <w:sz w:val="22"/>
          <w:szCs w:val="22"/>
        </w:rPr>
        <w:t>22</w:t>
      </w:r>
      <w:r w:rsidRPr="00796667">
        <w:rPr>
          <w:rFonts w:ascii="Calibri" w:hAnsi="Calibri" w:cs="Calibri"/>
          <w:b/>
          <w:sz w:val="22"/>
          <w:szCs w:val="22"/>
        </w:rPr>
        <w:t>/ZP/2020</w:t>
      </w:r>
    </w:p>
    <w:p w14:paraId="0E4DD01F" w14:textId="228CDCF3" w:rsidR="00F06BD9" w:rsidRDefault="00A0636E" w:rsidP="00414150">
      <w:pPr>
        <w:rPr>
          <w:rFonts w:ascii="Calibri" w:hAnsi="Calibri" w:cs="Calibri"/>
          <w:sz w:val="22"/>
          <w:szCs w:val="22"/>
        </w:rPr>
      </w:pPr>
      <w:r>
        <w:rPr>
          <w:rFonts w:ascii="Calibri" w:hAnsi="Calibri" w:cs="Calibri"/>
          <w:b/>
          <w:bCs/>
          <w:sz w:val="22"/>
          <w:szCs w:val="22"/>
        </w:rPr>
        <w:t>Formularz</w:t>
      </w:r>
      <w:r w:rsidR="00414150" w:rsidRPr="00414150">
        <w:rPr>
          <w:rFonts w:ascii="Calibri" w:hAnsi="Calibri" w:cs="Calibri"/>
          <w:b/>
          <w:bCs/>
          <w:sz w:val="22"/>
          <w:szCs w:val="22"/>
        </w:rPr>
        <w:t xml:space="preserve"> asortymentowo-cenow</w:t>
      </w:r>
      <w:r>
        <w:rPr>
          <w:rFonts w:ascii="Calibri" w:hAnsi="Calibri" w:cs="Calibri"/>
          <w:b/>
          <w:bCs/>
          <w:sz w:val="22"/>
          <w:szCs w:val="22"/>
        </w:rPr>
        <w:t>y</w:t>
      </w:r>
    </w:p>
    <w:p w14:paraId="5FF23A8E" w14:textId="6ABD524B" w:rsidR="00F06BD9" w:rsidRDefault="00F06BD9" w:rsidP="00200E4B">
      <w:pPr>
        <w:jc w:val="center"/>
        <w:rPr>
          <w:rFonts w:ascii="Calibri" w:hAnsi="Calibri" w:cs="Calibri"/>
          <w:sz w:val="22"/>
          <w:szCs w:val="22"/>
        </w:rPr>
      </w:pPr>
    </w:p>
    <w:tbl>
      <w:tblPr>
        <w:tblStyle w:val="Tabela-Siatka"/>
        <w:tblW w:w="0" w:type="auto"/>
        <w:tblLook w:val="04A0" w:firstRow="1" w:lastRow="0" w:firstColumn="1" w:lastColumn="0" w:noHBand="0" w:noVBand="1"/>
      </w:tblPr>
      <w:tblGrid>
        <w:gridCol w:w="2262"/>
        <w:gridCol w:w="1258"/>
        <w:gridCol w:w="1720"/>
        <w:gridCol w:w="1205"/>
        <w:gridCol w:w="1418"/>
        <w:gridCol w:w="1208"/>
        <w:gridCol w:w="1697"/>
        <w:gridCol w:w="910"/>
        <w:gridCol w:w="2040"/>
        <w:gridCol w:w="1559"/>
      </w:tblGrid>
      <w:tr w:rsidR="00E83FDD" w:rsidRPr="004E07F0" w14:paraId="41937B33" w14:textId="77777777" w:rsidTr="00E83FDD">
        <w:trPr>
          <w:trHeight w:val="1065"/>
        </w:trPr>
        <w:tc>
          <w:tcPr>
            <w:tcW w:w="2262" w:type="dxa"/>
            <w:hideMark/>
          </w:tcPr>
          <w:p w14:paraId="2C32CEFC"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Nazwa odczynnika /kalibratora/materiału kontrolnego/materiału zużywalnego</w:t>
            </w:r>
          </w:p>
        </w:tc>
        <w:tc>
          <w:tcPr>
            <w:tcW w:w="1258" w:type="dxa"/>
            <w:hideMark/>
          </w:tcPr>
          <w:p w14:paraId="70F98D2D"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Nr</w:t>
            </w:r>
          </w:p>
          <w:p w14:paraId="343B6B38" w14:textId="000136A3" w:rsidR="004E07F0" w:rsidRPr="004E07F0" w:rsidRDefault="004E07F0" w:rsidP="004E07F0">
            <w:pPr>
              <w:rPr>
                <w:rFonts w:asciiTheme="minorHAnsi" w:hAnsiTheme="minorHAnsi" w:cstheme="minorHAnsi"/>
              </w:rPr>
            </w:pPr>
            <w:r w:rsidRPr="004E07F0">
              <w:rPr>
                <w:rFonts w:asciiTheme="minorHAnsi" w:hAnsiTheme="minorHAnsi" w:cstheme="minorHAnsi"/>
              </w:rPr>
              <w:t>katalogowy</w:t>
            </w:r>
          </w:p>
        </w:tc>
        <w:tc>
          <w:tcPr>
            <w:tcW w:w="1720" w:type="dxa"/>
            <w:hideMark/>
          </w:tcPr>
          <w:p w14:paraId="291BB23D" w14:textId="0F80393D" w:rsidR="004E07F0" w:rsidRPr="004E07F0" w:rsidRDefault="004E07F0" w:rsidP="004E07F0">
            <w:pPr>
              <w:rPr>
                <w:rFonts w:asciiTheme="minorHAnsi" w:hAnsiTheme="minorHAnsi" w:cstheme="minorHAnsi"/>
              </w:rPr>
            </w:pPr>
            <w:r w:rsidRPr="004E07F0">
              <w:rPr>
                <w:rFonts w:asciiTheme="minorHAnsi" w:hAnsiTheme="minorHAnsi" w:cstheme="minorHAnsi"/>
              </w:rPr>
              <w:t xml:space="preserve">Przewidywana szacunkowa ilość badań w okresie </w:t>
            </w:r>
          </w:p>
          <w:p w14:paraId="668D1CBB" w14:textId="77C3AEF4" w:rsidR="004E07F0" w:rsidRPr="004E07F0" w:rsidRDefault="004E07F0" w:rsidP="004E07F0">
            <w:pPr>
              <w:rPr>
                <w:rFonts w:asciiTheme="minorHAnsi" w:hAnsiTheme="minorHAnsi" w:cstheme="minorHAnsi"/>
              </w:rPr>
            </w:pPr>
            <w:r w:rsidRPr="004E07F0">
              <w:rPr>
                <w:rFonts w:asciiTheme="minorHAnsi" w:hAnsiTheme="minorHAnsi" w:cstheme="minorHAnsi"/>
              </w:rPr>
              <w:t xml:space="preserve"> 36 miesięcy </w:t>
            </w:r>
          </w:p>
        </w:tc>
        <w:tc>
          <w:tcPr>
            <w:tcW w:w="1205" w:type="dxa"/>
            <w:hideMark/>
          </w:tcPr>
          <w:p w14:paraId="4E942685"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Oferowana wielkość opakowania</w:t>
            </w:r>
          </w:p>
        </w:tc>
        <w:tc>
          <w:tcPr>
            <w:tcW w:w="1418" w:type="dxa"/>
            <w:hideMark/>
          </w:tcPr>
          <w:p w14:paraId="2496AE6F" w14:textId="7CCD1801" w:rsidR="004E07F0" w:rsidRPr="004E07F0" w:rsidRDefault="0083736A" w:rsidP="004E07F0">
            <w:pPr>
              <w:rPr>
                <w:rFonts w:asciiTheme="minorHAnsi" w:hAnsiTheme="minorHAnsi" w:cstheme="minorHAnsi"/>
              </w:rPr>
            </w:pPr>
            <w:r>
              <w:rPr>
                <w:rFonts w:asciiTheme="minorHAnsi" w:hAnsiTheme="minorHAnsi" w:cstheme="minorHAnsi"/>
              </w:rPr>
              <w:t xml:space="preserve">Ilość </w:t>
            </w:r>
            <w:r w:rsidR="004E07F0" w:rsidRPr="004E07F0">
              <w:rPr>
                <w:rFonts w:asciiTheme="minorHAnsi" w:hAnsiTheme="minorHAnsi" w:cstheme="minorHAnsi"/>
              </w:rPr>
              <w:t xml:space="preserve">opakowań na 36 miesięcy </w:t>
            </w:r>
          </w:p>
        </w:tc>
        <w:tc>
          <w:tcPr>
            <w:tcW w:w="1208" w:type="dxa"/>
            <w:hideMark/>
          </w:tcPr>
          <w:p w14:paraId="43AEA44D" w14:textId="656635DD" w:rsidR="004E07F0" w:rsidRPr="004E07F0" w:rsidRDefault="004E07F0" w:rsidP="004E07F0">
            <w:pPr>
              <w:rPr>
                <w:rFonts w:asciiTheme="minorHAnsi" w:hAnsiTheme="minorHAnsi" w:cstheme="minorHAnsi"/>
              </w:rPr>
            </w:pPr>
            <w:r w:rsidRPr="004E07F0">
              <w:rPr>
                <w:rFonts w:asciiTheme="minorHAnsi" w:hAnsiTheme="minorHAnsi" w:cstheme="minorHAnsi"/>
              </w:rPr>
              <w:t>Cena netto za opakowanie</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50F16D2" w14:textId="474F6133" w:rsidR="004E07F0" w:rsidRPr="004E07F0" w:rsidRDefault="004E07F0" w:rsidP="004E07F0">
            <w:pPr>
              <w:rPr>
                <w:rFonts w:asciiTheme="minorHAnsi" w:hAnsiTheme="minorHAnsi" w:cstheme="minorHAnsi"/>
              </w:rPr>
            </w:pPr>
            <w:r w:rsidRPr="004E07F0">
              <w:rPr>
                <w:rFonts w:asciiTheme="minorHAnsi" w:hAnsiTheme="minorHAnsi" w:cstheme="minorHAnsi"/>
                <w:b/>
                <w:bCs/>
              </w:rPr>
              <w:t xml:space="preserve">Wartość netto </w:t>
            </w:r>
            <w:r w:rsidRPr="004E07F0">
              <w:rPr>
                <w:rFonts w:asciiTheme="minorHAnsi" w:hAnsiTheme="minorHAnsi" w:cstheme="minorHAnsi"/>
              </w:rPr>
              <w:t xml:space="preserve">(Wartość netto = cena netto </w:t>
            </w:r>
            <w:r w:rsidR="0083736A">
              <w:rPr>
                <w:rFonts w:asciiTheme="minorHAnsi" w:hAnsiTheme="minorHAnsi" w:cstheme="minorHAnsi"/>
              </w:rPr>
              <w:t xml:space="preserve">za op. </w:t>
            </w:r>
            <w:r w:rsidRPr="004E07F0">
              <w:rPr>
                <w:rFonts w:asciiTheme="minorHAnsi" w:hAnsiTheme="minorHAnsi" w:cstheme="minorHAnsi"/>
              </w:rPr>
              <w:t>x Ilość)</w:t>
            </w:r>
          </w:p>
        </w:tc>
        <w:tc>
          <w:tcPr>
            <w:tcW w:w="851" w:type="dxa"/>
            <w:tcBorders>
              <w:top w:val="single" w:sz="4" w:space="0" w:color="auto"/>
              <w:left w:val="nil"/>
              <w:bottom w:val="single" w:sz="4" w:space="0" w:color="auto"/>
              <w:right w:val="single" w:sz="4" w:space="0" w:color="auto"/>
            </w:tcBorders>
            <w:shd w:val="clear" w:color="auto" w:fill="auto"/>
          </w:tcPr>
          <w:p w14:paraId="03E4B9B7" w14:textId="2CB8B393" w:rsidR="004E07F0" w:rsidRPr="004E07F0" w:rsidRDefault="004E07F0" w:rsidP="004E07F0">
            <w:pPr>
              <w:rPr>
                <w:rFonts w:asciiTheme="minorHAnsi" w:hAnsiTheme="minorHAnsi" w:cstheme="minorHAnsi"/>
              </w:rPr>
            </w:pPr>
            <w:r w:rsidRPr="004E07F0">
              <w:rPr>
                <w:rFonts w:asciiTheme="minorHAnsi" w:hAnsiTheme="minorHAnsi" w:cstheme="minorHAnsi"/>
                <w:b/>
                <w:bCs/>
              </w:rPr>
              <w:t>Stawka podatku VAT %</w:t>
            </w:r>
          </w:p>
        </w:tc>
        <w:tc>
          <w:tcPr>
            <w:tcW w:w="2040" w:type="dxa"/>
            <w:tcBorders>
              <w:top w:val="single" w:sz="4" w:space="0" w:color="auto"/>
              <w:left w:val="nil"/>
              <w:bottom w:val="single" w:sz="4" w:space="0" w:color="auto"/>
              <w:right w:val="single" w:sz="4" w:space="0" w:color="auto"/>
            </w:tcBorders>
            <w:shd w:val="clear" w:color="auto" w:fill="auto"/>
          </w:tcPr>
          <w:p w14:paraId="7599415A" w14:textId="2728C8AB" w:rsidR="004E07F0" w:rsidRPr="004E07F0" w:rsidRDefault="004E07F0" w:rsidP="004E07F0">
            <w:pPr>
              <w:rPr>
                <w:rFonts w:asciiTheme="minorHAnsi" w:hAnsiTheme="minorHAnsi" w:cstheme="minorHAnsi"/>
              </w:rPr>
            </w:pPr>
            <w:r w:rsidRPr="004E07F0">
              <w:rPr>
                <w:rFonts w:asciiTheme="minorHAnsi" w:hAnsiTheme="minorHAnsi" w:cstheme="minorHAnsi"/>
                <w:b/>
                <w:bCs/>
              </w:rPr>
              <w:t>Wartość VAT</w:t>
            </w:r>
            <w:r w:rsidRPr="004E07F0">
              <w:rPr>
                <w:rFonts w:asciiTheme="minorHAnsi" w:hAnsiTheme="minorHAnsi" w:cstheme="minorHAnsi"/>
              </w:rPr>
              <w:t xml:space="preserve"> (Wartość VAT = Wartość netto x Stawka podatku VAT)</w:t>
            </w:r>
          </w:p>
        </w:tc>
        <w:tc>
          <w:tcPr>
            <w:tcW w:w="1559" w:type="dxa"/>
            <w:tcBorders>
              <w:top w:val="single" w:sz="4" w:space="0" w:color="auto"/>
              <w:left w:val="nil"/>
              <w:bottom w:val="single" w:sz="4" w:space="0" w:color="auto"/>
              <w:right w:val="single" w:sz="4" w:space="0" w:color="auto"/>
            </w:tcBorders>
            <w:shd w:val="clear" w:color="auto" w:fill="auto"/>
            <w:hideMark/>
          </w:tcPr>
          <w:p w14:paraId="2BA705BA" w14:textId="3CACDBA2" w:rsidR="004E07F0" w:rsidRPr="004E07F0" w:rsidRDefault="004E07F0" w:rsidP="004E07F0">
            <w:pPr>
              <w:rPr>
                <w:rFonts w:asciiTheme="minorHAnsi" w:hAnsiTheme="minorHAnsi" w:cstheme="minorHAnsi"/>
              </w:rPr>
            </w:pPr>
            <w:r w:rsidRPr="004E07F0">
              <w:rPr>
                <w:rFonts w:asciiTheme="minorHAnsi" w:hAnsiTheme="minorHAnsi" w:cstheme="minorHAnsi"/>
                <w:b/>
                <w:bCs/>
              </w:rPr>
              <w:t xml:space="preserve">Wartość brutto </w:t>
            </w:r>
            <w:r w:rsidRPr="004E07F0">
              <w:rPr>
                <w:rFonts w:asciiTheme="minorHAnsi" w:hAnsiTheme="minorHAnsi" w:cstheme="minorHAnsi"/>
              </w:rPr>
              <w:t>(Wartość brutto = Wartość netto + Wartość VAT)</w:t>
            </w:r>
          </w:p>
        </w:tc>
      </w:tr>
      <w:tr w:rsidR="004E07F0" w:rsidRPr="004E07F0" w14:paraId="76F5918D" w14:textId="77777777" w:rsidTr="00E83FDD">
        <w:trPr>
          <w:trHeight w:val="255"/>
        </w:trPr>
        <w:tc>
          <w:tcPr>
            <w:tcW w:w="2262" w:type="dxa"/>
            <w:noWrap/>
            <w:vAlign w:val="center"/>
          </w:tcPr>
          <w:p w14:paraId="24C367BC" w14:textId="0D581503" w:rsidR="004E07F0" w:rsidRPr="004E07F0" w:rsidRDefault="004E07F0" w:rsidP="00E83FDD">
            <w:pPr>
              <w:jc w:val="center"/>
              <w:rPr>
                <w:rFonts w:asciiTheme="minorHAnsi" w:hAnsiTheme="minorHAnsi" w:cstheme="minorHAnsi"/>
              </w:rPr>
            </w:pPr>
            <w:r w:rsidRPr="004E07F0">
              <w:rPr>
                <w:rFonts w:asciiTheme="minorHAnsi" w:hAnsiTheme="minorHAnsi" w:cstheme="minorHAnsi"/>
              </w:rPr>
              <w:t>1</w:t>
            </w:r>
          </w:p>
        </w:tc>
        <w:tc>
          <w:tcPr>
            <w:tcW w:w="1258" w:type="dxa"/>
            <w:noWrap/>
            <w:vAlign w:val="center"/>
          </w:tcPr>
          <w:p w14:paraId="776F5A21" w14:textId="072ACBB1" w:rsidR="004E07F0" w:rsidRPr="004E07F0" w:rsidRDefault="004E07F0" w:rsidP="00E83FDD">
            <w:pPr>
              <w:jc w:val="center"/>
              <w:rPr>
                <w:rFonts w:asciiTheme="minorHAnsi" w:hAnsiTheme="minorHAnsi" w:cstheme="minorHAnsi"/>
              </w:rPr>
            </w:pPr>
            <w:r w:rsidRPr="004E07F0">
              <w:rPr>
                <w:rFonts w:asciiTheme="minorHAnsi" w:hAnsiTheme="minorHAnsi" w:cstheme="minorHAnsi"/>
              </w:rPr>
              <w:t>2</w:t>
            </w:r>
          </w:p>
        </w:tc>
        <w:tc>
          <w:tcPr>
            <w:tcW w:w="1720" w:type="dxa"/>
            <w:noWrap/>
            <w:vAlign w:val="center"/>
          </w:tcPr>
          <w:p w14:paraId="05E1A518" w14:textId="0FD4F03D" w:rsidR="004E07F0" w:rsidRPr="004E07F0" w:rsidRDefault="004E07F0" w:rsidP="00E83FDD">
            <w:pPr>
              <w:jc w:val="center"/>
              <w:rPr>
                <w:rFonts w:asciiTheme="minorHAnsi" w:hAnsiTheme="minorHAnsi" w:cstheme="minorHAnsi"/>
              </w:rPr>
            </w:pPr>
            <w:r w:rsidRPr="004E07F0">
              <w:rPr>
                <w:rFonts w:asciiTheme="minorHAnsi" w:hAnsiTheme="minorHAnsi" w:cstheme="minorHAnsi"/>
              </w:rPr>
              <w:t>3</w:t>
            </w:r>
          </w:p>
        </w:tc>
        <w:tc>
          <w:tcPr>
            <w:tcW w:w="1205" w:type="dxa"/>
            <w:noWrap/>
            <w:vAlign w:val="center"/>
          </w:tcPr>
          <w:p w14:paraId="3C873BFF" w14:textId="77110AB4" w:rsidR="004E07F0" w:rsidRPr="004E07F0" w:rsidRDefault="004E07F0" w:rsidP="00E83FDD">
            <w:pPr>
              <w:jc w:val="center"/>
              <w:rPr>
                <w:rFonts w:asciiTheme="minorHAnsi" w:hAnsiTheme="minorHAnsi" w:cstheme="minorHAnsi"/>
              </w:rPr>
            </w:pPr>
            <w:r w:rsidRPr="004E07F0">
              <w:rPr>
                <w:rFonts w:asciiTheme="minorHAnsi" w:hAnsiTheme="minorHAnsi" w:cstheme="minorHAnsi"/>
              </w:rPr>
              <w:t>4</w:t>
            </w:r>
          </w:p>
        </w:tc>
        <w:tc>
          <w:tcPr>
            <w:tcW w:w="1418" w:type="dxa"/>
            <w:noWrap/>
            <w:vAlign w:val="center"/>
          </w:tcPr>
          <w:p w14:paraId="2B157AE8" w14:textId="63D4A495" w:rsidR="004E07F0" w:rsidRPr="004E07F0" w:rsidRDefault="004E07F0" w:rsidP="00E83FDD">
            <w:pPr>
              <w:jc w:val="center"/>
              <w:rPr>
                <w:rFonts w:asciiTheme="minorHAnsi" w:hAnsiTheme="minorHAnsi" w:cstheme="minorHAnsi"/>
              </w:rPr>
            </w:pPr>
            <w:r w:rsidRPr="004E07F0">
              <w:rPr>
                <w:rFonts w:asciiTheme="minorHAnsi" w:hAnsiTheme="minorHAnsi" w:cstheme="minorHAnsi"/>
              </w:rPr>
              <w:t>5</w:t>
            </w:r>
          </w:p>
        </w:tc>
        <w:tc>
          <w:tcPr>
            <w:tcW w:w="1208" w:type="dxa"/>
            <w:noWrap/>
            <w:vAlign w:val="center"/>
          </w:tcPr>
          <w:p w14:paraId="7218E4E1" w14:textId="6FBAD872" w:rsidR="004E07F0" w:rsidRPr="004E07F0" w:rsidRDefault="004E07F0" w:rsidP="00E83FDD">
            <w:pPr>
              <w:jc w:val="center"/>
              <w:rPr>
                <w:rFonts w:asciiTheme="minorHAnsi" w:hAnsiTheme="minorHAnsi" w:cstheme="minorHAnsi"/>
              </w:rPr>
            </w:pPr>
            <w:r w:rsidRPr="004E07F0">
              <w:rPr>
                <w:rFonts w:asciiTheme="minorHAnsi" w:hAnsiTheme="minorHAnsi" w:cstheme="minorHAnsi"/>
              </w:rPr>
              <w:t>6</w:t>
            </w:r>
          </w:p>
        </w:tc>
        <w:tc>
          <w:tcPr>
            <w:tcW w:w="1697" w:type="dxa"/>
            <w:vAlign w:val="center"/>
          </w:tcPr>
          <w:p w14:paraId="74E0CE7C" w14:textId="3B841364" w:rsidR="004E07F0" w:rsidRPr="004E07F0" w:rsidRDefault="004E07F0" w:rsidP="00E83FDD">
            <w:pPr>
              <w:jc w:val="center"/>
              <w:rPr>
                <w:rFonts w:asciiTheme="minorHAnsi" w:hAnsiTheme="minorHAnsi" w:cstheme="minorHAnsi"/>
              </w:rPr>
            </w:pPr>
            <w:r w:rsidRPr="004E07F0">
              <w:rPr>
                <w:rFonts w:asciiTheme="minorHAnsi" w:hAnsiTheme="minorHAnsi" w:cstheme="minorHAnsi"/>
              </w:rPr>
              <w:t>7</w:t>
            </w:r>
            <w:r w:rsidR="00E83FDD">
              <w:rPr>
                <w:rFonts w:asciiTheme="minorHAnsi" w:hAnsiTheme="minorHAnsi" w:cstheme="minorHAnsi"/>
              </w:rPr>
              <w:t>=</w:t>
            </w:r>
            <w:r w:rsidR="0083736A">
              <w:rPr>
                <w:rFonts w:asciiTheme="minorHAnsi" w:hAnsiTheme="minorHAnsi" w:cstheme="minorHAnsi"/>
              </w:rPr>
              <w:t>6x5</w:t>
            </w:r>
          </w:p>
        </w:tc>
        <w:tc>
          <w:tcPr>
            <w:tcW w:w="851" w:type="dxa"/>
            <w:vAlign w:val="center"/>
          </w:tcPr>
          <w:p w14:paraId="5CB4AD44" w14:textId="3B3707F1" w:rsidR="004E07F0" w:rsidRPr="004E07F0" w:rsidRDefault="004E07F0" w:rsidP="00E83FDD">
            <w:pPr>
              <w:jc w:val="center"/>
              <w:rPr>
                <w:rFonts w:asciiTheme="minorHAnsi" w:hAnsiTheme="minorHAnsi" w:cstheme="minorHAnsi"/>
              </w:rPr>
            </w:pPr>
            <w:r w:rsidRPr="004E07F0">
              <w:rPr>
                <w:rFonts w:asciiTheme="minorHAnsi" w:hAnsiTheme="minorHAnsi" w:cstheme="minorHAnsi"/>
              </w:rPr>
              <w:t>8</w:t>
            </w:r>
          </w:p>
        </w:tc>
        <w:tc>
          <w:tcPr>
            <w:tcW w:w="2040" w:type="dxa"/>
            <w:vAlign w:val="center"/>
          </w:tcPr>
          <w:p w14:paraId="5BA6FCF4" w14:textId="49388217" w:rsidR="004E07F0" w:rsidRPr="004E07F0" w:rsidRDefault="004E07F0" w:rsidP="00E83FDD">
            <w:pPr>
              <w:jc w:val="center"/>
              <w:rPr>
                <w:rFonts w:asciiTheme="minorHAnsi" w:hAnsiTheme="minorHAnsi" w:cstheme="minorHAnsi"/>
              </w:rPr>
            </w:pPr>
            <w:r w:rsidRPr="004E07F0">
              <w:rPr>
                <w:rFonts w:asciiTheme="minorHAnsi" w:hAnsiTheme="minorHAnsi" w:cstheme="minorHAnsi"/>
              </w:rPr>
              <w:t>9</w:t>
            </w:r>
          </w:p>
        </w:tc>
        <w:tc>
          <w:tcPr>
            <w:tcW w:w="1559" w:type="dxa"/>
            <w:noWrap/>
            <w:vAlign w:val="center"/>
          </w:tcPr>
          <w:p w14:paraId="686E9FCE" w14:textId="772BD1C2" w:rsidR="004E07F0" w:rsidRPr="004E07F0" w:rsidRDefault="004E07F0" w:rsidP="00E83FDD">
            <w:pPr>
              <w:jc w:val="center"/>
              <w:rPr>
                <w:rFonts w:asciiTheme="minorHAnsi" w:hAnsiTheme="minorHAnsi" w:cstheme="minorHAnsi"/>
              </w:rPr>
            </w:pPr>
            <w:r w:rsidRPr="004E07F0">
              <w:rPr>
                <w:rFonts w:asciiTheme="minorHAnsi" w:hAnsiTheme="minorHAnsi" w:cstheme="minorHAnsi"/>
              </w:rPr>
              <w:t>10</w:t>
            </w:r>
            <w:r w:rsidR="00E83FDD">
              <w:rPr>
                <w:rFonts w:asciiTheme="minorHAnsi" w:hAnsiTheme="minorHAnsi" w:cstheme="minorHAnsi"/>
              </w:rPr>
              <w:t>=7+9</w:t>
            </w:r>
          </w:p>
        </w:tc>
      </w:tr>
      <w:tr w:rsidR="004E07F0" w:rsidRPr="004E07F0" w14:paraId="322413F3" w14:textId="77777777" w:rsidTr="00E83FDD">
        <w:trPr>
          <w:trHeight w:val="540"/>
        </w:trPr>
        <w:tc>
          <w:tcPr>
            <w:tcW w:w="2262" w:type="dxa"/>
            <w:noWrap/>
            <w:hideMark/>
          </w:tcPr>
          <w:p w14:paraId="45DDC7C2"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Odczynniki</w:t>
            </w:r>
          </w:p>
        </w:tc>
        <w:tc>
          <w:tcPr>
            <w:tcW w:w="1258" w:type="dxa"/>
            <w:noWrap/>
            <w:hideMark/>
          </w:tcPr>
          <w:p w14:paraId="684528ED"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720" w:type="dxa"/>
            <w:vMerge w:val="restart"/>
            <w:noWrap/>
            <w:hideMark/>
          </w:tcPr>
          <w:p w14:paraId="0E5EB1EC" w14:textId="77777777" w:rsidR="004E07F0" w:rsidRPr="004E07F0" w:rsidRDefault="004E07F0" w:rsidP="004E07F0">
            <w:pPr>
              <w:jc w:val="center"/>
              <w:rPr>
                <w:rFonts w:asciiTheme="minorHAnsi" w:hAnsiTheme="minorHAnsi" w:cstheme="minorHAnsi"/>
              </w:rPr>
            </w:pPr>
            <w:r w:rsidRPr="004E07F0">
              <w:rPr>
                <w:rFonts w:asciiTheme="minorHAnsi" w:hAnsiTheme="minorHAnsi" w:cstheme="minorHAnsi"/>
              </w:rPr>
              <w:t>9000</w:t>
            </w:r>
          </w:p>
          <w:p w14:paraId="61DC646D" w14:textId="470AC67C" w:rsidR="004E07F0" w:rsidRPr="004E07F0" w:rsidRDefault="004E07F0" w:rsidP="004E07F0">
            <w:pPr>
              <w:jc w:val="center"/>
              <w:rPr>
                <w:rFonts w:asciiTheme="minorHAnsi" w:hAnsiTheme="minorHAnsi" w:cstheme="minorHAnsi"/>
              </w:rPr>
            </w:pPr>
          </w:p>
          <w:p w14:paraId="5F05A48E" w14:textId="036D661B" w:rsidR="004E07F0" w:rsidRPr="004E07F0" w:rsidRDefault="004E07F0" w:rsidP="004E07F0">
            <w:pPr>
              <w:jc w:val="center"/>
              <w:rPr>
                <w:rFonts w:asciiTheme="minorHAnsi" w:hAnsiTheme="minorHAnsi" w:cstheme="minorHAnsi"/>
              </w:rPr>
            </w:pPr>
          </w:p>
          <w:p w14:paraId="404008EE" w14:textId="16F2D23C" w:rsidR="004E07F0" w:rsidRPr="004E07F0" w:rsidRDefault="004E07F0" w:rsidP="004E07F0">
            <w:pPr>
              <w:jc w:val="center"/>
              <w:rPr>
                <w:rFonts w:asciiTheme="minorHAnsi" w:hAnsiTheme="minorHAnsi" w:cstheme="minorHAnsi"/>
              </w:rPr>
            </w:pPr>
          </w:p>
        </w:tc>
        <w:tc>
          <w:tcPr>
            <w:tcW w:w="1205" w:type="dxa"/>
            <w:noWrap/>
            <w:hideMark/>
          </w:tcPr>
          <w:p w14:paraId="73A35D76"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xml:space="preserve"> </w:t>
            </w:r>
          </w:p>
        </w:tc>
        <w:tc>
          <w:tcPr>
            <w:tcW w:w="1418" w:type="dxa"/>
            <w:noWrap/>
            <w:hideMark/>
          </w:tcPr>
          <w:p w14:paraId="5D457140"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208" w:type="dxa"/>
            <w:noWrap/>
            <w:hideMark/>
          </w:tcPr>
          <w:p w14:paraId="4C1687FB"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697" w:type="dxa"/>
          </w:tcPr>
          <w:p w14:paraId="127F1C6F" w14:textId="77777777" w:rsidR="004E07F0" w:rsidRPr="004E07F0" w:rsidRDefault="004E07F0" w:rsidP="004E07F0">
            <w:pPr>
              <w:rPr>
                <w:rFonts w:asciiTheme="minorHAnsi" w:hAnsiTheme="minorHAnsi" w:cstheme="minorHAnsi"/>
              </w:rPr>
            </w:pPr>
          </w:p>
        </w:tc>
        <w:tc>
          <w:tcPr>
            <w:tcW w:w="851" w:type="dxa"/>
          </w:tcPr>
          <w:p w14:paraId="1EED1908" w14:textId="6F5E5F68" w:rsidR="004E07F0" w:rsidRPr="004E07F0" w:rsidRDefault="004E07F0" w:rsidP="004E07F0">
            <w:pPr>
              <w:rPr>
                <w:rFonts w:asciiTheme="minorHAnsi" w:hAnsiTheme="minorHAnsi" w:cstheme="minorHAnsi"/>
              </w:rPr>
            </w:pPr>
          </w:p>
        </w:tc>
        <w:tc>
          <w:tcPr>
            <w:tcW w:w="2040" w:type="dxa"/>
          </w:tcPr>
          <w:p w14:paraId="14F0B31B" w14:textId="77777777" w:rsidR="004E07F0" w:rsidRPr="004E07F0" w:rsidRDefault="004E07F0" w:rsidP="004E07F0">
            <w:pPr>
              <w:rPr>
                <w:rFonts w:asciiTheme="minorHAnsi" w:hAnsiTheme="minorHAnsi" w:cstheme="minorHAnsi"/>
              </w:rPr>
            </w:pPr>
          </w:p>
        </w:tc>
        <w:tc>
          <w:tcPr>
            <w:tcW w:w="1559" w:type="dxa"/>
            <w:noWrap/>
            <w:hideMark/>
          </w:tcPr>
          <w:p w14:paraId="2CBB8D2F"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r>
      <w:tr w:rsidR="004E07F0" w:rsidRPr="004E07F0" w14:paraId="249754B9" w14:textId="77777777" w:rsidTr="00E83FDD">
        <w:trPr>
          <w:trHeight w:val="420"/>
        </w:trPr>
        <w:tc>
          <w:tcPr>
            <w:tcW w:w="2262" w:type="dxa"/>
            <w:noWrap/>
            <w:hideMark/>
          </w:tcPr>
          <w:p w14:paraId="2D1E1CE2" w14:textId="529FF534" w:rsidR="004E07F0" w:rsidRPr="004E07F0" w:rsidRDefault="004E07F0" w:rsidP="004E07F0">
            <w:pPr>
              <w:rPr>
                <w:rFonts w:asciiTheme="minorHAnsi" w:hAnsiTheme="minorHAnsi" w:cstheme="minorHAnsi"/>
              </w:rPr>
            </w:pPr>
            <w:r w:rsidRPr="004E07F0">
              <w:rPr>
                <w:rFonts w:asciiTheme="minorHAnsi" w:hAnsiTheme="minorHAnsi" w:cstheme="minorHAnsi"/>
              </w:rPr>
              <w:t>Materiały kontrolne</w:t>
            </w:r>
          </w:p>
        </w:tc>
        <w:tc>
          <w:tcPr>
            <w:tcW w:w="1258" w:type="dxa"/>
            <w:noWrap/>
            <w:hideMark/>
          </w:tcPr>
          <w:p w14:paraId="7746C824"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720" w:type="dxa"/>
            <w:vMerge/>
            <w:noWrap/>
            <w:hideMark/>
          </w:tcPr>
          <w:p w14:paraId="7178F633" w14:textId="49E5C260" w:rsidR="004E07F0" w:rsidRPr="004E07F0" w:rsidRDefault="004E07F0" w:rsidP="004E07F0">
            <w:pPr>
              <w:rPr>
                <w:rFonts w:asciiTheme="minorHAnsi" w:hAnsiTheme="minorHAnsi" w:cstheme="minorHAnsi"/>
              </w:rPr>
            </w:pPr>
          </w:p>
        </w:tc>
        <w:tc>
          <w:tcPr>
            <w:tcW w:w="1205" w:type="dxa"/>
            <w:noWrap/>
            <w:hideMark/>
          </w:tcPr>
          <w:p w14:paraId="4889FCBC"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xml:space="preserve"> </w:t>
            </w:r>
          </w:p>
        </w:tc>
        <w:tc>
          <w:tcPr>
            <w:tcW w:w="1418" w:type="dxa"/>
            <w:noWrap/>
            <w:hideMark/>
          </w:tcPr>
          <w:p w14:paraId="70B19C06"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208" w:type="dxa"/>
            <w:noWrap/>
            <w:hideMark/>
          </w:tcPr>
          <w:p w14:paraId="68BB8950"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697" w:type="dxa"/>
          </w:tcPr>
          <w:p w14:paraId="11BF1D94" w14:textId="77777777" w:rsidR="004E07F0" w:rsidRPr="004E07F0" w:rsidRDefault="004E07F0" w:rsidP="004E07F0">
            <w:pPr>
              <w:rPr>
                <w:rFonts w:asciiTheme="minorHAnsi" w:hAnsiTheme="minorHAnsi" w:cstheme="minorHAnsi"/>
              </w:rPr>
            </w:pPr>
          </w:p>
        </w:tc>
        <w:tc>
          <w:tcPr>
            <w:tcW w:w="851" w:type="dxa"/>
          </w:tcPr>
          <w:p w14:paraId="7D144BCD" w14:textId="31728759" w:rsidR="004E07F0" w:rsidRPr="004E07F0" w:rsidRDefault="004E07F0" w:rsidP="004E07F0">
            <w:pPr>
              <w:rPr>
                <w:rFonts w:asciiTheme="minorHAnsi" w:hAnsiTheme="minorHAnsi" w:cstheme="minorHAnsi"/>
              </w:rPr>
            </w:pPr>
          </w:p>
        </w:tc>
        <w:tc>
          <w:tcPr>
            <w:tcW w:w="2040" w:type="dxa"/>
          </w:tcPr>
          <w:p w14:paraId="225C65A5" w14:textId="77777777" w:rsidR="004E07F0" w:rsidRPr="004E07F0" w:rsidRDefault="004E07F0" w:rsidP="004E07F0">
            <w:pPr>
              <w:rPr>
                <w:rFonts w:asciiTheme="minorHAnsi" w:hAnsiTheme="minorHAnsi" w:cstheme="minorHAnsi"/>
              </w:rPr>
            </w:pPr>
          </w:p>
        </w:tc>
        <w:tc>
          <w:tcPr>
            <w:tcW w:w="1559" w:type="dxa"/>
            <w:noWrap/>
            <w:hideMark/>
          </w:tcPr>
          <w:p w14:paraId="2B34D335"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r>
      <w:tr w:rsidR="004E07F0" w:rsidRPr="004E07F0" w14:paraId="3C32E012" w14:textId="77777777" w:rsidTr="00E83FDD">
        <w:trPr>
          <w:trHeight w:val="420"/>
        </w:trPr>
        <w:tc>
          <w:tcPr>
            <w:tcW w:w="2262" w:type="dxa"/>
            <w:hideMark/>
          </w:tcPr>
          <w:p w14:paraId="5C9A0716" w14:textId="43EBEEF1" w:rsidR="004E07F0" w:rsidRPr="004E07F0" w:rsidRDefault="004E07F0" w:rsidP="004E07F0">
            <w:pPr>
              <w:rPr>
                <w:rFonts w:asciiTheme="minorHAnsi" w:hAnsiTheme="minorHAnsi" w:cstheme="minorHAnsi"/>
              </w:rPr>
            </w:pPr>
            <w:r w:rsidRPr="004E07F0">
              <w:rPr>
                <w:rFonts w:asciiTheme="minorHAnsi" w:hAnsiTheme="minorHAnsi" w:cstheme="minorHAnsi"/>
              </w:rPr>
              <w:t>Kalibratory</w:t>
            </w:r>
          </w:p>
        </w:tc>
        <w:tc>
          <w:tcPr>
            <w:tcW w:w="1258" w:type="dxa"/>
            <w:noWrap/>
            <w:hideMark/>
          </w:tcPr>
          <w:p w14:paraId="1C0EB495"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720" w:type="dxa"/>
            <w:vMerge/>
            <w:noWrap/>
            <w:hideMark/>
          </w:tcPr>
          <w:p w14:paraId="7B326695" w14:textId="2FE5EA5F" w:rsidR="004E07F0" w:rsidRPr="004E07F0" w:rsidRDefault="004E07F0" w:rsidP="004E07F0">
            <w:pPr>
              <w:rPr>
                <w:rFonts w:asciiTheme="minorHAnsi" w:hAnsiTheme="minorHAnsi" w:cstheme="minorHAnsi"/>
              </w:rPr>
            </w:pPr>
          </w:p>
        </w:tc>
        <w:tc>
          <w:tcPr>
            <w:tcW w:w="1205" w:type="dxa"/>
            <w:noWrap/>
            <w:hideMark/>
          </w:tcPr>
          <w:p w14:paraId="579653A5"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418" w:type="dxa"/>
            <w:noWrap/>
            <w:hideMark/>
          </w:tcPr>
          <w:p w14:paraId="3D13C1F9"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208" w:type="dxa"/>
            <w:noWrap/>
            <w:hideMark/>
          </w:tcPr>
          <w:p w14:paraId="3A054FEA"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697" w:type="dxa"/>
          </w:tcPr>
          <w:p w14:paraId="4ED81B9C" w14:textId="77777777" w:rsidR="004E07F0" w:rsidRPr="004E07F0" w:rsidRDefault="004E07F0" w:rsidP="004E07F0">
            <w:pPr>
              <w:rPr>
                <w:rFonts w:asciiTheme="minorHAnsi" w:hAnsiTheme="minorHAnsi" w:cstheme="minorHAnsi"/>
              </w:rPr>
            </w:pPr>
          </w:p>
        </w:tc>
        <w:tc>
          <w:tcPr>
            <w:tcW w:w="851" w:type="dxa"/>
          </w:tcPr>
          <w:p w14:paraId="1AE60DC6" w14:textId="6BDE6BBD" w:rsidR="004E07F0" w:rsidRPr="004E07F0" w:rsidRDefault="004E07F0" w:rsidP="004E07F0">
            <w:pPr>
              <w:rPr>
                <w:rFonts w:asciiTheme="minorHAnsi" w:hAnsiTheme="minorHAnsi" w:cstheme="minorHAnsi"/>
              </w:rPr>
            </w:pPr>
          </w:p>
        </w:tc>
        <w:tc>
          <w:tcPr>
            <w:tcW w:w="2040" w:type="dxa"/>
          </w:tcPr>
          <w:p w14:paraId="15BA159C" w14:textId="77777777" w:rsidR="004E07F0" w:rsidRPr="004E07F0" w:rsidRDefault="004E07F0" w:rsidP="004E07F0">
            <w:pPr>
              <w:rPr>
                <w:rFonts w:asciiTheme="minorHAnsi" w:hAnsiTheme="minorHAnsi" w:cstheme="minorHAnsi"/>
              </w:rPr>
            </w:pPr>
          </w:p>
        </w:tc>
        <w:tc>
          <w:tcPr>
            <w:tcW w:w="1559" w:type="dxa"/>
            <w:noWrap/>
            <w:hideMark/>
          </w:tcPr>
          <w:p w14:paraId="4813D72E"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r>
      <w:tr w:rsidR="004E07F0" w:rsidRPr="004E07F0" w14:paraId="4CB74E55" w14:textId="77777777" w:rsidTr="00E83FDD">
        <w:trPr>
          <w:trHeight w:val="420"/>
        </w:trPr>
        <w:tc>
          <w:tcPr>
            <w:tcW w:w="2262" w:type="dxa"/>
            <w:hideMark/>
          </w:tcPr>
          <w:p w14:paraId="06CADCA6" w14:textId="3E8EA049" w:rsidR="004E07F0" w:rsidRPr="004E07F0" w:rsidRDefault="004E07F0" w:rsidP="004E07F0">
            <w:pPr>
              <w:rPr>
                <w:rFonts w:asciiTheme="minorHAnsi" w:hAnsiTheme="minorHAnsi" w:cstheme="minorHAnsi"/>
              </w:rPr>
            </w:pPr>
            <w:r w:rsidRPr="004E07F0">
              <w:rPr>
                <w:rFonts w:asciiTheme="minorHAnsi" w:hAnsiTheme="minorHAnsi" w:cstheme="minorHAnsi"/>
              </w:rPr>
              <w:t xml:space="preserve">Materiały zużywalne </w:t>
            </w:r>
          </w:p>
        </w:tc>
        <w:tc>
          <w:tcPr>
            <w:tcW w:w="1258" w:type="dxa"/>
            <w:hideMark/>
          </w:tcPr>
          <w:p w14:paraId="2F7F7212"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720" w:type="dxa"/>
            <w:vMerge/>
            <w:noWrap/>
            <w:hideMark/>
          </w:tcPr>
          <w:p w14:paraId="4747E4FF" w14:textId="38C04923" w:rsidR="004E07F0" w:rsidRPr="004E07F0" w:rsidRDefault="004E07F0" w:rsidP="004E07F0">
            <w:pPr>
              <w:rPr>
                <w:rFonts w:asciiTheme="minorHAnsi" w:hAnsiTheme="minorHAnsi" w:cstheme="minorHAnsi"/>
              </w:rPr>
            </w:pPr>
          </w:p>
        </w:tc>
        <w:tc>
          <w:tcPr>
            <w:tcW w:w="1205" w:type="dxa"/>
            <w:noWrap/>
            <w:hideMark/>
          </w:tcPr>
          <w:p w14:paraId="2C28D6EA"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418" w:type="dxa"/>
            <w:noWrap/>
            <w:hideMark/>
          </w:tcPr>
          <w:p w14:paraId="35C9A567"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208" w:type="dxa"/>
            <w:noWrap/>
            <w:hideMark/>
          </w:tcPr>
          <w:p w14:paraId="13DB2475"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c>
          <w:tcPr>
            <w:tcW w:w="1697" w:type="dxa"/>
          </w:tcPr>
          <w:p w14:paraId="6F9BC29B" w14:textId="77777777" w:rsidR="004E07F0" w:rsidRPr="004E07F0" w:rsidRDefault="004E07F0" w:rsidP="004E07F0">
            <w:pPr>
              <w:rPr>
                <w:rFonts w:asciiTheme="minorHAnsi" w:hAnsiTheme="minorHAnsi" w:cstheme="minorHAnsi"/>
              </w:rPr>
            </w:pPr>
          </w:p>
        </w:tc>
        <w:tc>
          <w:tcPr>
            <w:tcW w:w="851" w:type="dxa"/>
          </w:tcPr>
          <w:p w14:paraId="6C69C43C" w14:textId="53A80384" w:rsidR="004E07F0" w:rsidRPr="004E07F0" w:rsidRDefault="004E07F0" w:rsidP="004E07F0">
            <w:pPr>
              <w:rPr>
                <w:rFonts w:asciiTheme="minorHAnsi" w:hAnsiTheme="minorHAnsi" w:cstheme="minorHAnsi"/>
              </w:rPr>
            </w:pPr>
          </w:p>
        </w:tc>
        <w:tc>
          <w:tcPr>
            <w:tcW w:w="2040" w:type="dxa"/>
          </w:tcPr>
          <w:p w14:paraId="6F9E6F01" w14:textId="77777777" w:rsidR="004E07F0" w:rsidRPr="004E07F0" w:rsidRDefault="004E07F0" w:rsidP="004E07F0">
            <w:pPr>
              <w:rPr>
                <w:rFonts w:asciiTheme="minorHAnsi" w:hAnsiTheme="minorHAnsi" w:cstheme="minorHAnsi"/>
              </w:rPr>
            </w:pPr>
          </w:p>
        </w:tc>
        <w:tc>
          <w:tcPr>
            <w:tcW w:w="1559" w:type="dxa"/>
            <w:noWrap/>
            <w:hideMark/>
          </w:tcPr>
          <w:p w14:paraId="1B2A9C35" w14:textId="77777777" w:rsidR="004E07F0" w:rsidRPr="004E07F0" w:rsidRDefault="004E07F0" w:rsidP="004E07F0">
            <w:pPr>
              <w:rPr>
                <w:rFonts w:asciiTheme="minorHAnsi" w:hAnsiTheme="minorHAnsi" w:cstheme="minorHAnsi"/>
              </w:rPr>
            </w:pPr>
            <w:r w:rsidRPr="004E07F0">
              <w:rPr>
                <w:rFonts w:asciiTheme="minorHAnsi" w:hAnsiTheme="minorHAnsi" w:cstheme="minorHAnsi"/>
              </w:rPr>
              <w:t> </w:t>
            </w:r>
          </w:p>
        </w:tc>
      </w:tr>
      <w:tr w:rsidR="00E83FDD" w:rsidRPr="004E07F0" w14:paraId="4C870C0E" w14:textId="77777777" w:rsidTr="00E83FDD">
        <w:trPr>
          <w:trHeight w:val="315"/>
        </w:trPr>
        <w:tc>
          <w:tcPr>
            <w:tcW w:w="9071" w:type="dxa"/>
            <w:gridSpan w:val="6"/>
            <w:noWrap/>
            <w:vAlign w:val="center"/>
            <w:hideMark/>
          </w:tcPr>
          <w:p w14:paraId="0CCB1152" w14:textId="68F95252" w:rsidR="00E83FDD" w:rsidRPr="00E83FDD" w:rsidRDefault="00E83FDD" w:rsidP="00E83FDD">
            <w:pPr>
              <w:jc w:val="right"/>
              <w:rPr>
                <w:rFonts w:asciiTheme="minorHAnsi" w:hAnsiTheme="minorHAnsi" w:cstheme="minorHAnsi"/>
                <w:b/>
                <w:bCs/>
              </w:rPr>
            </w:pPr>
            <w:r w:rsidRPr="00E83FDD">
              <w:rPr>
                <w:rFonts w:asciiTheme="minorHAnsi" w:hAnsiTheme="minorHAnsi" w:cstheme="minorHAnsi"/>
                <w:b/>
                <w:bCs/>
              </w:rPr>
              <w:t>Razem</w:t>
            </w:r>
          </w:p>
        </w:tc>
        <w:tc>
          <w:tcPr>
            <w:tcW w:w="1697" w:type="dxa"/>
            <w:vAlign w:val="center"/>
          </w:tcPr>
          <w:p w14:paraId="3303B303" w14:textId="77777777" w:rsidR="00E83FDD" w:rsidRPr="004E07F0" w:rsidRDefault="00E83FDD" w:rsidP="00E83FDD">
            <w:pPr>
              <w:jc w:val="center"/>
              <w:rPr>
                <w:rFonts w:asciiTheme="minorHAnsi" w:hAnsiTheme="minorHAnsi" w:cstheme="minorHAnsi"/>
              </w:rPr>
            </w:pPr>
          </w:p>
        </w:tc>
        <w:tc>
          <w:tcPr>
            <w:tcW w:w="851" w:type="dxa"/>
            <w:vAlign w:val="center"/>
          </w:tcPr>
          <w:p w14:paraId="26465E22" w14:textId="6CC2ACB9" w:rsidR="00E83FDD" w:rsidRPr="004E07F0" w:rsidRDefault="00E83FDD" w:rsidP="00E83FDD">
            <w:pPr>
              <w:jc w:val="center"/>
              <w:rPr>
                <w:rFonts w:asciiTheme="minorHAnsi" w:hAnsiTheme="minorHAnsi" w:cstheme="minorHAnsi"/>
              </w:rPr>
            </w:pPr>
            <w:r>
              <w:rPr>
                <w:rFonts w:asciiTheme="minorHAnsi" w:hAnsiTheme="minorHAnsi" w:cstheme="minorHAnsi"/>
              </w:rPr>
              <w:t>x</w:t>
            </w:r>
          </w:p>
        </w:tc>
        <w:tc>
          <w:tcPr>
            <w:tcW w:w="2040" w:type="dxa"/>
            <w:vAlign w:val="center"/>
          </w:tcPr>
          <w:p w14:paraId="4FCB7713" w14:textId="036918DE" w:rsidR="00E83FDD" w:rsidRPr="004E07F0" w:rsidRDefault="00E83FDD" w:rsidP="00E83FDD">
            <w:pPr>
              <w:jc w:val="center"/>
              <w:rPr>
                <w:rFonts w:asciiTheme="minorHAnsi" w:hAnsiTheme="minorHAnsi" w:cstheme="minorHAnsi"/>
              </w:rPr>
            </w:pPr>
            <w:r>
              <w:rPr>
                <w:rFonts w:asciiTheme="minorHAnsi" w:hAnsiTheme="minorHAnsi" w:cstheme="minorHAnsi"/>
              </w:rPr>
              <w:t>x</w:t>
            </w:r>
          </w:p>
        </w:tc>
        <w:tc>
          <w:tcPr>
            <w:tcW w:w="1559" w:type="dxa"/>
            <w:noWrap/>
            <w:vAlign w:val="center"/>
            <w:hideMark/>
          </w:tcPr>
          <w:p w14:paraId="3DBB10FA" w14:textId="77777777" w:rsidR="00E83FDD" w:rsidRPr="004E07F0" w:rsidRDefault="00E83FDD" w:rsidP="00E83FDD">
            <w:pPr>
              <w:jc w:val="center"/>
              <w:rPr>
                <w:rFonts w:asciiTheme="minorHAnsi" w:hAnsiTheme="minorHAnsi" w:cstheme="minorHAnsi"/>
              </w:rPr>
            </w:pPr>
          </w:p>
        </w:tc>
      </w:tr>
    </w:tbl>
    <w:p w14:paraId="5847CDF1" w14:textId="55B486A4" w:rsidR="00775A5E" w:rsidRDefault="00775A5E" w:rsidP="00E83FDD">
      <w:pPr>
        <w:rPr>
          <w:rFonts w:ascii="Calibri" w:hAnsi="Calibri" w:cs="Calibri"/>
          <w:sz w:val="22"/>
          <w:szCs w:val="22"/>
        </w:rPr>
      </w:pPr>
    </w:p>
    <w:p w14:paraId="66AF65B4" w14:textId="18A5A69E" w:rsidR="00775A5E" w:rsidRPr="00E83FDD" w:rsidRDefault="00D00D7A" w:rsidP="00775A5E">
      <w:pPr>
        <w:rPr>
          <w:rFonts w:asciiTheme="minorHAnsi" w:hAnsiTheme="minorHAnsi" w:cstheme="minorHAnsi"/>
        </w:rPr>
      </w:pPr>
      <w:r>
        <w:rPr>
          <w:rFonts w:asciiTheme="minorHAnsi" w:hAnsiTheme="minorHAnsi" w:cstheme="minorHAnsi"/>
        </w:rPr>
        <w:t xml:space="preserve">Wykonawca w kalkulacji zużycia odczynników do ilości asortymentu wymaganego przez zamawiającego, uwzględni dodatkowo odpowiednią ilość odczynników i materiałów zużywalnych na oznaczenia kontroli wewnętrznej (jeden z trzech poziomów kontroli dziennie). </w:t>
      </w:r>
      <w:r w:rsidR="007A2C81" w:rsidRPr="00E83FDD">
        <w:rPr>
          <w:rFonts w:asciiTheme="minorHAnsi" w:hAnsiTheme="minorHAnsi" w:cstheme="minorHAnsi"/>
        </w:rPr>
        <w:t>W okresie 36 miesięcy 912 oznaczeń kontrolnych</w:t>
      </w:r>
      <w:r>
        <w:rPr>
          <w:rFonts w:asciiTheme="minorHAnsi" w:hAnsiTheme="minorHAnsi" w:cstheme="minorHAnsi"/>
        </w:rPr>
        <w:t>.</w:t>
      </w:r>
    </w:p>
    <w:tbl>
      <w:tblPr>
        <w:tblW w:w="17486" w:type="dxa"/>
        <w:tblCellMar>
          <w:left w:w="70" w:type="dxa"/>
          <w:right w:w="70" w:type="dxa"/>
        </w:tblCellMar>
        <w:tblLook w:val="04A0" w:firstRow="1" w:lastRow="0" w:firstColumn="1" w:lastColumn="0" w:noHBand="0" w:noVBand="1"/>
      </w:tblPr>
      <w:tblGrid>
        <w:gridCol w:w="3180"/>
        <w:gridCol w:w="2632"/>
        <w:gridCol w:w="851"/>
        <w:gridCol w:w="1275"/>
        <w:gridCol w:w="1985"/>
        <w:gridCol w:w="216"/>
        <w:gridCol w:w="918"/>
        <w:gridCol w:w="1781"/>
        <w:gridCol w:w="160"/>
        <w:gridCol w:w="185"/>
        <w:gridCol w:w="2126"/>
        <w:gridCol w:w="617"/>
        <w:gridCol w:w="1560"/>
      </w:tblGrid>
      <w:tr w:rsidR="004E07F0" w:rsidRPr="00E83FDD" w14:paraId="7C824381" w14:textId="77777777" w:rsidTr="00E83FDD">
        <w:trPr>
          <w:trHeight w:val="315"/>
        </w:trPr>
        <w:tc>
          <w:tcPr>
            <w:tcW w:w="3180" w:type="dxa"/>
            <w:tcBorders>
              <w:top w:val="nil"/>
              <w:left w:val="nil"/>
              <w:bottom w:val="nil"/>
              <w:right w:val="nil"/>
            </w:tcBorders>
            <w:shd w:val="clear" w:color="auto" w:fill="auto"/>
            <w:noWrap/>
            <w:vAlign w:val="bottom"/>
            <w:hideMark/>
          </w:tcPr>
          <w:p w14:paraId="2C668578" w14:textId="77777777" w:rsidR="00040026" w:rsidRPr="00040026" w:rsidRDefault="00040026" w:rsidP="00040026">
            <w:pPr>
              <w:autoSpaceDE/>
              <w:autoSpaceDN/>
              <w:rPr>
                <w:rFonts w:asciiTheme="minorHAnsi" w:hAnsiTheme="minorHAnsi" w:cstheme="minorHAnsi"/>
              </w:rPr>
            </w:pPr>
          </w:p>
        </w:tc>
        <w:tc>
          <w:tcPr>
            <w:tcW w:w="2632" w:type="dxa"/>
            <w:tcBorders>
              <w:top w:val="nil"/>
              <w:left w:val="nil"/>
              <w:bottom w:val="nil"/>
              <w:right w:val="nil"/>
            </w:tcBorders>
            <w:shd w:val="clear" w:color="auto" w:fill="auto"/>
            <w:noWrap/>
            <w:hideMark/>
          </w:tcPr>
          <w:p w14:paraId="741B0DB4" w14:textId="77777777" w:rsidR="00040026" w:rsidRPr="00040026" w:rsidRDefault="00040026" w:rsidP="00040026">
            <w:pPr>
              <w:autoSpaceDE/>
              <w:autoSpaceDN/>
              <w:rPr>
                <w:rFonts w:asciiTheme="minorHAnsi" w:hAnsiTheme="minorHAnsi" w:cstheme="minorHAnsi"/>
              </w:rPr>
            </w:pPr>
          </w:p>
        </w:tc>
        <w:tc>
          <w:tcPr>
            <w:tcW w:w="851" w:type="dxa"/>
            <w:tcBorders>
              <w:top w:val="nil"/>
              <w:left w:val="nil"/>
              <w:bottom w:val="nil"/>
              <w:right w:val="nil"/>
            </w:tcBorders>
            <w:shd w:val="clear" w:color="auto" w:fill="auto"/>
            <w:noWrap/>
            <w:vAlign w:val="bottom"/>
            <w:hideMark/>
          </w:tcPr>
          <w:p w14:paraId="4CE9ACAC" w14:textId="77777777" w:rsidR="00040026" w:rsidRPr="00040026" w:rsidRDefault="00040026" w:rsidP="00040026">
            <w:pPr>
              <w:autoSpaceDE/>
              <w:autoSpaceDN/>
              <w:rPr>
                <w:rFonts w:asciiTheme="minorHAnsi" w:hAnsiTheme="minorHAnsi" w:cstheme="minorHAnsi"/>
              </w:rPr>
            </w:pPr>
          </w:p>
        </w:tc>
        <w:tc>
          <w:tcPr>
            <w:tcW w:w="1275" w:type="dxa"/>
            <w:tcBorders>
              <w:top w:val="nil"/>
              <w:left w:val="nil"/>
              <w:bottom w:val="nil"/>
              <w:right w:val="nil"/>
            </w:tcBorders>
            <w:shd w:val="clear" w:color="auto" w:fill="auto"/>
            <w:noWrap/>
            <w:vAlign w:val="center"/>
          </w:tcPr>
          <w:p w14:paraId="3B922D1C" w14:textId="1F0D1957" w:rsidR="00040026" w:rsidRPr="00040026" w:rsidRDefault="00040026" w:rsidP="00040026">
            <w:pPr>
              <w:autoSpaceDE/>
              <w:autoSpaceDN/>
              <w:jc w:val="center"/>
              <w:rPr>
                <w:rFonts w:asciiTheme="minorHAnsi" w:hAnsiTheme="minorHAnsi" w:cstheme="minorHAnsi"/>
                <w:b/>
                <w:bCs/>
              </w:rPr>
            </w:pPr>
          </w:p>
        </w:tc>
        <w:tc>
          <w:tcPr>
            <w:tcW w:w="2201" w:type="dxa"/>
            <w:gridSpan w:val="2"/>
            <w:tcBorders>
              <w:top w:val="nil"/>
              <w:left w:val="nil"/>
              <w:bottom w:val="nil"/>
              <w:right w:val="nil"/>
            </w:tcBorders>
            <w:shd w:val="clear" w:color="auto" w:fill="auto"/>
            <w:noWrap/>
            <w:vAlign w:val="bottom"/>
          </w:tcPr>
          <w:p w14:paraId="71D950DA" w14:textId="77777777" w:rsidR="00040026" w:rsidRPr="00040026" w:rsidRDefault="00040026" w:rsidP="00040026">
            <w:pPr>
              <w:autoSpaceDE/>
              <w:autoSpaceDN/>
              <w:jc w:val="center"/>
              <w:rPr>
                <w:rFonts w:asciiTheme="minorHAnsi" w:hAnsiTheme="minorHAnsi" w:cstheme="minorHAnsi"/>
                <w:b/>
                <w:bCs/>
              </w:rPr>
            </w:pPr>
          </w:p>
        </w:tc>
        <w:tc>
          <w:tcPr>
            <w:tcW w:w="2699" w:type="dxa"/>
            <w:gridSpan w:val="2"/>
            <w:tcBorders>
              <w:top w:val="nil"/>
              <w:left w:val="nil"/>
              <w:bottom w:val="nil"/>
              <w:right w:val="nil"/>
            </w:tcBorders>
            <w:shd w:val="clear" w:color="auto" w:fill="auto"/>
            <w:noWrap/>
            <w:vAlign w:val="bottom"/>
            <w:hideMark/>
          </w:tcPr>
          <w:p w14:paraId="38FFB88D" w14:textId="77777777" w:rsidR="00040026" w:rsidRPr="00040026" w:rsidRDefault="00040026" w:rsidP="00040026">
            <w:pPr>
              <w:autoSpaceDE/>
              <w:autoSpaceDN/>
              <w:rPr>
                <w:rFonts w:asciiTheme="minorHAnsi" w:hAnsiTheme="minorHAnsi" w:cstheme="minorHAnsi"/>
              </w:rPr>
            </w:pPr>
          </w:p>
        </w:tc>
        <w:tc>
          <w:tcPr>
            <w:tcW w:w="160" w:type="dxa"/>
            <w:tcBorders>
              <w:top w:val="nil"/>
              <w:left w:val="nil"/>
              <w:bottom w:val="nil"/>
              <w:right w:val="nil"/>
            </w:tcBorders>
            <w:shd w:val="clear" w:color="auto" w:fill="auto"/>
            <w:noWrap/>
            <w:vAlign w:val="bottom"/>
            <w:hideMark/>
          </w:tcPr>
          <w:p w14:paraId="4557CEB7" w14:textId="77777777" w:rsidR="00040026" w:rsidRPr="00040026" w:rsidRDefault="00040026" w:rsidP="00040026">
            <w:pPr>
              <w:autoSpaceDE/>
              <w:autoSpaceDN/>
              <w:rPr>
                <w:rFonts w:asciiTheme="minorHAnsi" w:hAnsiTheme="minorHAnsi" w:cstheme="minorHAnsi"/>
              </w:rPr>
            </w:pPr>
          </w:p>
        </w:tc>
        <w:tc>
          <w:tcPr>
            <w:tcW w:w="185" w:type="dxa"/>
            <w:tcBorders>
              <w:top w:val="nil"/>
              <w:left w:val="nil"/>
              <w:bottom w:val="nil"/>
              <w:right w:val="nil"/>
            </w:tcBorders>
            <w:shd w:val="clear" w:color="auto" w:fill="auto"/>
            <w:noWrap/>
            <w:vAlign w:val="bottom"/>
            <w:hideMark/>
          </w:tcPr>
          <w:p w14:paraId="54A225FC" w14:textId="77777777" w:rsidR="00040026" w:rsidRPr="00040026" w:rsidRDefault="00040026" w:rsidP="00040026">
            <w:pPr>
              <w:autoSpaceDE/>
              <w:autoSpaceDN/>
              <w:rPr>
                <w:rFonts w:asciiTheme="minorHAnsi" w:hAnsiTheme="minorHAnsi" w:cstheme="minorHAnsi"/>
              </w:rPr>
            </w:pPr>
          </w:p>
        </w:tc>
        <w:tc>
          <w:tcPr>
            <w:tcW w:w="2743" w:type="dxa"/>
            <w:gridSpan w:val="2"/>
            <w:tcBorders>
              <w:top w:val="nil"/>
              <w:left w:val="nil"/>
              <w:bottom w:val="nil"/>
              <w:right w:val="nil"/>
            </w:tcBorders>
            <w:shd w:val="clear" w:color="auto" w:fill="auto"/>
            <w:noWrap/>
            <w:vAlign w:val="center"/>
            <w:hideMark/>
          </w:tcPr>
          <w:p w14:paraId="6B9816C7" w14:textId="77777777" w:rsidR="00040026" w:rsidRPr="00040026" w:rsidRDefault="00040026" w:rsidP="00040026">
            <w:pPr>
              <w:autoSpaceDE/>
              <w:autoSpaceDN/>
              <w:rPr>
                <w:rFonts w:asciiTheme="minorHAnsi" w:hAnsiTheme="minorHAnsi" w:cstheme="minorHAnsi"/>
              </w:rPr>
            </w:pPr>
          </w:p>
        </w:tc>
        <w:tc>
          <w:tcPr>
            <w:tcW w:w="1560" w:type="dxa"/>
            <w:tcBorders>
              <w:top w:val="nil"/>
              <w:left w:val="nil"/>
              <w:bottom w:val="nil"/>
              <w:right w:val="nil"/>
            </w:tcBorders>
            <w:shd w:val="clear" w:color="auto" w:fill="auto"/>
            <w:noWrap/>
            <w:vAlign w:val="center"/>
            <w:hideMark/>
          </w:tcPr>
          <w:p w14:paraId="44AEAF27" w14:textId="77777777" w:rsidR="00040026" w:rsidRPr="00040026" w:rsidRDefault="00040026" w:rsidP="00040026">
            <w:pPr>
              <w:autoSpaceDE/>
              <w:autoSpaceDN/>
              <w:jc w:val="center"/>
              <w:rPr>
                <w:rFonts w:asciiTheme="minorHAnsi" w:hAnsiTheme="minorHAnsi" w:cstheme="minorHAnsi"/>
              </w:rPr>
            </w:pPr>
          </w:p>
        </w:tc>
      </w:tr>
      <w:tr w:rsidR="00E83FDD" w:rsidRPr="00E83FDD" w14:paraId="52EA113F" w14:textId="77777777" w:rsidTr="00E83FDD">
        <w:trPr>
          <w:trHeight w:val="315"/>
        </w:trPr>
        <w:tc>
          <w:tcPr>
            <w:tcW w:w="6663" w:type="dxa"/>
            <w:gridSpan w:val="3"/>
            <w:tcBorders>
              <w:top w:val="nil"/>
              <w:left w:val="nil"/>
              <w:bottom w:val="nil"/>
              <w:right w:val="nil"/>
            </w:tcBorders>
            <w:shd w:val="clear" w:color="auto" w:fill="auto"/>
            <w:noWrap/>
            <w:vAlign w:val="bottom"/>
            <w:hideMark/>
          </w:tcPr>
          <w:p w14:paraId="7E3F510E" w14:textId="76F0F89E" w:rsidR="00E83FDD" w:rsidRPr="00E83FDD" w:rsidRDefault="00E83FDD" w:rsidP="00E83FDD">
            <w:pPr>
              <w:autoSpaceDE/>
              <w:autoSpaceDN/>
              <w:ind w:left="-75"/>
              <w:rPr>
                <w:rFonts w:asciiTheme="minorHAnsi" w:hAnsiTheme="minorHAnsi" w:cstheme="minorHAnsi"/>
                <w:b/>
                <w:bCs/>
                <w:sz w:val="22"/>
                <w:szCs w:val="22"/>
              </w:rPr>
            </w:pPr>
            <w:r w:rsidRPr="00E83FDD">
              <w:rPr>
                <w:rFonts w:asciiTheme="minorHAnsi" w:hAnsiTheme="minorHAnsi" w:cstheme="minorHAnsi"/>
                <w:b/>
                <w:bCs/>
                <w:sz w:val="22"/>
                <w:szCs w:val="22"/>
              </w:rPr>
              <w:t>Dzierżawa analizatora równowagi kwasowo-zasadowej</w:t>
            </w:r>
          </w:p>
          <w:p w14:paraId="157EB9B1" w14:textId="77777777" w:rsidR="00E83FDD" w:rsidRPr="00E83FDD" w:rsidRDefault="00E83FDD" w:rsidP="00E83FDD">
            <w:pPr>
              <w:autoSpaceDE/>
              <w:autoSpaceDN/>
              <w:ind w:left="-75"/>
              <w:rPr>
                <w:rFonts w:asciiTheme="minorHAnsi" w:hAnsiTheme="minorHAnsi" w:cstheme="minorHAnsi"/>
                <w:b/>
                <w:bCs/>
                <w:sz w:val="22"/>
                <w:szCs w:val="22"/>
              </w:rPr>
            </w:pPr>
          </w:p>
          <w:p w14:paraId="4157A053" w14:textId="206FDB5D" w:rsidR="00E83FDD" w:rsidRPr="00040026" w:rsidRDefault="00E83FDD" w:rsidP="00040026">
            <w:pPr>
              <w:autoSpaceDE/>
              <w:autoSpaceDN/>
              <w:rPr>
                <w:rFonts w:asciiTheme="minorHAnsi" w:hAnsiTheme="minorHAnsi" w:cstheme="minorHAnsi"/>
              </w:rPr>
            </w:pPr>
          </w:p>
        </w:tc>
        <w:tc>
          <w:tcPr>
            <w:tcW w:w="1275" w:type="dxa"/>
            <w:tcBorders>
              <w:top w:val="nil"/>
              <w:left w:val="nil"/>
              <w:bottom w:val="nil"/>
              <w:right w:val="nil"/>
            </w:tcBorders>
            <w:shd w:val="clear" w:color="auto" w:fill="auto"/>
            <w:noWrap/>
            <w:vAlign w:val="bottom"/>
          </w:tcPr>
          <w:p w14:paraId="59AE73BB" w14:textId="77777777" w:rsidR="00E83FDD" w:rsidRPr="00040026" w:rsidRDefault="00E83FDD" w:rsidP="00040026">
            <w:pPr>
              <w:autoSpaceDE/>
              <w:autoSpaceDN/>
              <w:rPr>
                <w:rFonts w:asciiTheme="minorHAnsi" w:hAnsiTheme="minorHAnsi" w:cstheme="minorHAnsi"/>
              </w:rPr>
            </w:pPr>
          </w:p>
        </w:tc>
        <w:tc>
          <w:tcPr>
            <w:tcW w:w="2201" w:type="dxa"/>
            <w:gridSpan w:val="2"/>
            <w:tcBorders>
              <w:top w:val="nil"/>
              <w:left w:val="nil"/>
              <w:bottom w:val="nil"/>
              <w:right w:val="nil"/>
            </w:tcBorders>
            <w:shd w:val="clear" w:color="auto" w:fill="auto"/>
            <w:noWrap/>
            <w:vAlign w:val="bottom"/>
          </w:tcPr>
          <w:p w14:paraId="149AB623" w14:textId="77777777" w:rsidR="00E83FDD" w:rsidRPr="00040026" w:rsidRDefault="00E83FDD" w:rsidP="00040026">
            <w:pPr>
              <w:autoSpaceDE/>
              <w:autoSpaceDN/>
              <w:rPr>
                <w:rFonts w:asciiTheme="minorHAnsi" w:hAnsiTheme="minorHAnsi" w:cstheme="minorHAnsi"/>
              </w:rPr>
            </w:pPr>
          </w:p>
        </w:tc>
        <w:tc>
          <w:tcPr>
            <w:tcW w:w="2699" w:type="dxa"/>
            <w:gridSpan w:val="2"/>
            <w:tcBorders>
              <w:top w:val="nil"/>
              <w:left w:val="nil"/>
              <w:bottom w:val="nil"/>
              <w:right w:val="nil"/>
            </w:tcBorders>
            <w:shd w:val="clear" w:color="auto" w:fill="auto"/>
            <w:noWrap/>
            <w:vAlign w:val="bottom"/>
            <w:hideMark/>
          </w:tcPr>
          <w:p w14:paraId="0E4A1118" w14:textId="77777777" w:rsidR="00E83FDD" w:rsidRPr="00040026" w:rsidRDefault="00E83FDD" w:rsidP="00040026">
            <w:pPr>
              <w:autoSpaceDE/>
              <w:autoSpaceDN/>
              <w:rPr>
                <w:rFonts w:asciiTheme="minorHAnsi" w:hAnsiTheme="minorHAnsi" w:cstheme="minorHAnsi"/>
              </w:rPr>
            </w:pPr>
          </w:p>
        </w:tc>
        <w:tc>
          <w:tcPr>
            <w:tcW w:w="160" w:type="dxa"/>
            <w:tcBorders>
              <w:top w:val="nil"/>
              <w:left w:val="nil"/>
              <w:bottom w:val="nil"/>
              <w:right w:val="nil"/>
            </w:tcBorders>
            <w:shd w:val="clear" w:color="auto" w:fill="auto"/>
            <w:noWrap/>
            <w:vAlign w:val="bottom"/>
            <w:hideMark/>
          </w:tcPr>
          <w:p w14:paraId="4A7E77EC" w14:textId="77777777" w:rsidR="00E83FDD" w:rsidRPr="00040026" w:rsidRDefault="00E83FDD" w:rsidP="00040026">
            <w:pPr>
              <w:autoSpaceDE/>
              <w:autoSpaceDN/>
              <w:rPr>
                <w:rFonts w:asciiTheme="minorHAnsi" w:hAnsiTheme="minorHAnsi" w:cstheme="minorHAnsi"/>
              </w:rPr>
            </w:pPr>
          </w:p>
        </w:tc>
        <w:tc>
          <w:tcPr>
            <w:tcW w:w="185" w:type="dxa"/>
            <w:tcBorders>
              <w:top w:val="nil"/>
              <w:left w:val="nil"/>
              <w:bottom w:val="nil"/>
              <w:right w:val="nil"/>
            </w:tcBorders>
            <w:shd w:val="clear" w:color="auto" w:fill="auto"/>
            <w:noWrap/>
            <w:vAlign w:val="bottom"/>
            <w:hideMark/>
          </w:tcPr>
          <w:p w14:paraId="70CB6708" w14:textId="77777777" w:rsidR="00E83FDD" w:rsidRPr="00040026" w:rsidRDefault="00E83FDD" w:rsidP="00040026">
            <w:pPr>
              <w:autoSpaceDE/>
              <w:autoSpaceDN/>
              <w:rPr>
                <w:rFonts w:asciiTheme="minorHAnsi" w:hAnsiTheme="minorHAnsi" w:cstheme="minorHAnsi"/>
              </w:rPr>
            </w:pPr>
          </w:p>
        </w:tc>
        <w:tc>
          <w:tcPr>
            <w:tcW w:w="2743" w:type="dxa"/>
            <w:gridSpan w:val="2"/>
            <w:tcBorders>
              <w:top w:val="nil"/>
              <w:left w:val="nil"/>
              <w:bottom w:val="nil"/>
              <w:right w:val="nil"/>
            </w:tcBorders>
            <w:shd w:val="clear" w:color="auto" w:fill="auto"/>
            <w:noWrap/>
            <w:vAlign w:val="center"/>
            <w:hideMark/>
          </w:tcPr>
          <w:p w14:paraId="463C96FE" w14:textId="77777777" w:rsidR="00E83FDD" w:rsidRPr="00040026" w:rsidRDefault="00E83FDD" w:rsidP="00040026">
            <w:pPr>
              <w:autoSpaceDE/>
              <w:autoSpaceDN/>
              <w:rPr>
                <w:rFonts w:asciiTheme="minorHAnsi" w:hAnsiTheme="minorHAnsi" w:cstheme="minorHAnsi"/>
              </w:rPr>
            </w:pPr>
          </w:p>
        </w:tc>
        <w:tc>
          <w:tcPr>
            <w:tcW w:w="1560" w:type="dxa"/>
            <w:tcBorders>
              <w:top w:val="nil"/>
              <w:left w:val="nil"/>
              <w:bottom w:val="nil"/>
              <w:right w:val="nil"/>
            </w:tcBorders>
            <w:shd w:val="clear" w:color="auto" w:fill="auto"/>
            <w:noWrap/>
            <w:vAlign w:val="center"/>
            <w:hideMark/>
          </w:tcPr>
          <w:p w14:paraId="1D795622" w14:textId="77777777" w:rsidR="00E83FDD" w:rsidRPr="00040026" w:rsidRDefault="00E83FDD" w:rsidP="00040026">
            <w:pPr>
              <w:autoSpaceDE/>
              <w:autoSpaceDN/>
              <w:jc w:val="center"/>
              <w:rPr>
                <w:rFonts w:asciiTheme="minorHAnsi" w:hAnsiTheme="minorHAnsi" w:cstheme="minorHAnsi"/>
              </w:rPr>
            </w:pPr>
          </w:p>
        </w:tc>
      </w:tr>
      <w:tr w:rsidR="004E07F0" w:rsidRPr="004E07F0" w14:paraId="7F10505D" w14:textId="77777777" w:rsidTr="00E83FDD">
        <w:trPr>
          <w:gridAfter w:val="2"/>
          <w:wAfter w:w="2177" w:type="dxa"/>
          <w:trHeight w:val="765"/>
        </w:trPr>
        <w:tc>
          <w:tcPr>
            <w:tcW w:w="3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8A46EE2" w14:textId="5491D9CC" w:rsidR="004E07F0" w:rsidRPr="00040026" w:rsidRDefault="004E07F0" w:rsidP="004E07F0">
            <w:pPr>
              <w:autoSpaceDE/>
              <w:autoSpaceDN/>
              <w:jc w:val="center"/>
              <w:rPr>
                <w:rFonts w:asciiTheme="minorHAnsi" w:hAnsiTheme="minorHAnsi" w:cstheme="minorHAnsi"/>
                <w:strike/>
              </w:rPr>
            </w:pPr>
          </w:p>
        </w:tc>
        <w:tc>
          <w:tcPr>
            <w:tcW w:w="2632" w:type="dxa"/>
            <w:tcBorders>
              <w:top w:val="single" w:sz="4" w:space="0" w:color="auto"/>
              <w:left w:val="nil"/>
              <w:bottom w:val="single" w:sz="4" w:space="0" w:color="auto"/>
              <w:right w:val="single" w:sz="4" w:space="0" w:color="auto"/>
            </w:tcBorders>
            <w:shd w:val="clear" w:color="auto" w:fill="auto"/>
            <w:hideMark/>
          </w:tcPr>
          <w:p w14:paraId="573EBB80" w14:textId="0B06BA6A" w:rsidR="004E07F0" w:rsidRPr="00040026" w:rsidRDefault="004E07F0" w:rsidP="004E07F0">
            <w:pPr>
              <w:autoSpaceDE/>
              <w:autoSpaceDN/>
              <w:rPr>
                <w:rFonts w:asciiTheme="minorHAnsi" w:hAnsiTheme="minorHAnsi" w:cstheme="minorHAnsi"/>
              </w:rPr>
            </w:pPr>
            <w:r w:rsidRPr="00040026">
              <w:rPr>
                <w:rFonts w:asciiTheme="minorHAnsi" w:hAnsiTheme="minorHAnsi" w:cstheme="minorHAnsi"/>
              </w:rPr>
              <w:t>Nazwa analizatora</w:t>
            </w:r>
            <w:r w:rsidR="0083736A">
              <w:rPr>
                <w:rFonts w:asciiTheme="minorHAnsi" w:hAnsiTheme="minorHAnsi" w:cstheme="minorHAnsi"/>
              </w:rPr>
              <w:t xml:space="preserve"> (model, data produkcji, nazwa producenta)</w:t>
            </w:r>
          </w:p>
        </w:tc>
        <w:tc>
          <w:tcPr>
            <w:tcW w:w="851" w:type="dxa"/>
            <w:tcBorders>
              <w:top w:val="single" w:sz="4" w:space="0" w:color="auto"/>
              <w:left w:val="nil"/>
              <w:bottom w:val="single" w:sz="4" w:space="0" w:color="auto"/>
              <w:right w:val="single" w:sz="4" w:space="0" w:color="auto"/>
            </w:tcBorders>
            <w:shd w:val="clear" w:color="auto" w:fill="auto"/>
            <w:noWrap/>
            <w:hideMark/>
          </w:tcPr>
          <w:p w14:paraId="1CAC10D1" w14:textId="1B565CD9" w:rsidR="004E07F0" w:rsidRPr="00040026" w:rsidRDefault="0083736A" w:rsidP="004E07F0">
            <w:pPr>
              <w:autoSpaceDE/>
              <w:autoSpaceDN/>
              <w:jc w:val="center"/>
              <w:rPr>
                <w:rFonts w:asciiTheme="minorHAnsi" w:hAnsiTheme="minorHAnsi" w:cstheme="minorHAnsi"/>
              </w:rPr>
            </w:pPr>
            <w:r>
              <w:rPr>
                <w:rFonts w:asciiTheme="minorHAnsi" w:hAnsiTheme="minorHAnsi" w:cstheme="minorHAnsi"/>
              </w:rPr>
              <w:t>Ilość</w:t>
            </w:r>
            <w:r w:rsidR="004E07F0" w:rsidRPr="00040026">
              <w:rPr>
                <w:rFonts w:asciiTheme="minorHAnsi" w:hAnsiTheme="minorHAnsi" w:cstheme="minorHAnsi"/>
              </w:rPr>
              <w:t xml:space="preserve"> miesięcy</w:t>
            </w:r>
          </w:p>
        </w:tc>
        <w:tc>
          <w:tcPr>
            <w:tcW w:w="1275" w:type="dxa"/>
            <w:tcBorders>
              <w:top w:val="single" w:sz="4" w:space="0" w:color="auto"/>
              <w:left w:val="nil"/>
              <w:bottom w:val="single" w:sz="4" w:space="0" w:color="auto"/>
              <w:right w:val="single" w:sz="4" w:space="0" w:color="auto"/>
            </w:tcBorders>
            <w:shd w:val="clear" w:color="auto" w:fill="auto"/>
            <w:hideMark/>
          </w:tcPr>
          <w:p w14:paraId="100DEA4F" w14:textId="5684DD96" w:rsidR="004E07F0" w:rsidRPr="00040026" w:rsidRDefault="004E07F0" w:rsidP="004E07F0">
            <w:pPr>
              <w:autoSpaceDE/>
              <w:autoSpaceDN/>
              <w:jc w:val="center"/>
              <w:rPr>
                <w:rFonts w:asciiTheme="minorHAnsi" w:hAnsiTheme="minorHAnsi" w:cstheme="minorHAnsi"/>
              </w:rPr>
            </w:pPr>
            <w:r w:rsidRPr="004E07F0">
              <w:rPr>
                <w:rFonts w:asciiTheme="minorHAnsi" w:hAnsiTheme="minorHAnsi" w:cstheme="minorHAnsi"/>
              </w:rPr>
              <w:t>Cena</w:t>
            </w:r>
            <w:r w:rsidRPr="00040026">
              <w:rPr>
                <w:rFonts w:asciiTheme="minorHAnsi" w:hAnsiTheme="minorHAnsi" w:cstheme="minorHAnsi"/>
              </w:rPr>
              <w:t xml:space="preserve"> netto miesięcznie</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E29E03" w14:textId="17BC2DBE" w:rsidR="004E07F0" w:rsidRPr="00040026" w:rsidRDefault="004E07F0" w:rsidP="004E07F0">
            <w:pPr>
              <w:autoSpaceDE/>
              <w:autoSpaceDN/>
              <w:jc w:val="center"/>
              <w:rPr>
                <w:rFonts w:asciiTheme="minorHAnsi" w:hAnsiTheme="minorHAnsi" w:cstheme="minorHAnsi"/>
              </w:rPr>
            </w:pPr>
            <w:r w:rsidRPr="004E07F0">
              <w:rPr>
                <w:rFonts w:asciiTheme="minorHAnsi" w:hAnsiTheme="minorHAnsi" w:cstheme="minorHAnsi"/>
                <w:b/>
                <w:bCs/>
              </w:rPr>
              <w:t xml:space="preserve">Wartość netto </w:t>
            </w:r>
            <w:r w:rsidRPr="004E07F0">
              <w:rPr>
                <w:rFonts w:asciiTheme="minorHAnsi" w:hAnsiTheme="minorHAnsi" w:cstheme="minorHAnsi"/>
              </w:rPr>
              <w:t>(Wartość netto = cena netto x Ilość</w:t>
            </w:r>
            <w:r w:rsidR="0083736A">
              <w:rPr>
                <w:rFonts w:asciiTheme="minorHAnsi" w:hAnsiTheme="minorHAnsi" w:cstheme="minorHAnsi"/>
              </w:rPr>
              <w:t xml:space="preserve"> miesięcy</w:t>
            </w:r>
            <w:r w:rsidRPr="004E07F0">
              <w:rPr>
                <w:rFonts w:asciiTheme="minorHAnsi" w:hAnsiTheme="minorHAnsi" w:cstheme="minorHAnsi"/>
              </w:rPr>
              <w:t>)</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10D48D3E" w14:textId="31BB7B96" w:rsidR="004E07F0" w:rsidRPr="00040026" w:rsidRDefault="004E07F0" w:rsidP="004E07F0">
            <w:pPr>
              <w:autoSpaceDE/>
              <w:autoSpaceDN/>
              <w:jc w:val="center"/>
              <w:rPr>
                <w:rFonts w:asciiTheme="minorHAnsi" w:hAnsiTheme="minorHAnsi" w:cstheme="minorHAnsi"/>
              </w:rPr>
            </w:pPr>
            <w:r w:rsidRPr="004E07F0">
              <w:rPr>
                <w:rFonts w:asciiTheme="minorHAnsi" w:hAnsiTheme="minorHAnsi" w:cstheme="minorHAnsi"/>
                <w:b/>
                <w:bCs/>
              </w:rPr>
              <w:t>Stawka podatku VAT %</w:t>
            </w:r>
          </w:p>
        </w:tc>
        <w:tc>
          <w:tcPr>
            <w:tcW w:w="2126" w:type="dxa"/>
            <w:gridSpan w:val="3"/>
            <w:tcBorders>
              <w:top w:val="single" w:sz="4" w:space="0" w:color="auto"/>
              <w:left w:val="nil"/>
              <w:bottom w:val="single" w:sz="4" w:space="0" w:color="auto"/>
              <w:right w:val="single" w:sz="4" w:space="0" w:color="auto"/>
            </w:tcBorders>
            <w:shd w:val="clear" w:color="auto" w:fill="auto"/>
            <w:hideMark/>
          </w:tcPr>
          <w:p w14:paraId="453B472F" w14:textId="6FD42C46" w:rsidR="004E07F0" w:rsidRPr="00040026" w:rsidRDefault="004E07F0" w:rsidP="004E07F0">
            <w:pPr>
              <w:autoSpaceDE/>
              <w:autoSpaceDN/>
              <w:jc w:val="center"/>
              <w:rPr>
                <w:rFonts w:asciiTheme="minorHAnsi" w:hAnsiTheme="minorHAnsi" w:cstheme="minorHAnsi"/>
              </w:rPr>
            </w:pPr>
            <w:r w:rsidRPr="004E07F0">
              <w:rPr>
                <w:rFonts w:asciiTheme="minorHAnsi" w:hAnsiTheme="minorHAnsi" w:cstheme="minorHAnsi"/>
                <w:b/>
                <w:bCs/>
              </w:rPr>
              <w:t>Wartość VAT</w:t>
            </w:r>
            <w:r w:rsidRPr="004E07F0">
              <w:rPr>
                <w:rFonts w:asciiTheme="minorHAnsi" w:hAnsiTheme="minorHAnsi" w:cstheme="minorHAnsi"/>
              </w:rPr>
              <w:t xml:space="preserve"> (Wartość VAT = Wartość netto x Stawka podatku VAT)</w:t>
            </w:r>
          </w:p>
        </w:tc>
        <w:tc>
          <w:tcPr>
            <w:tcW w:w="2126" w:type="dxa"/>
            <w:tcBorders>
              <w:top w:val="single" w:sz="4" w:space="0" w:color="auto"/>
              <w:left w:val="nil"/>
              <w:bottom w:val="single" w:sz="4" w:space="0" w:color="auto"/>
              <w:right w:val="single" w:sz="4" w:space="0" w:color="auto"/>
            </w:tcBorders>
            <w:shd w:val="clear" w:color="auto" w:fill="auto"/>
            <w:hideMark/>
          </w:tcPr>
          <w:p w14:paraId="0E26BC3E" w14:textId="32DB7555" w:rsidR="004E07F0" w:rsidRPr="00040026" w:rsidRDefault="004E07F0" w:rsidP="004E07F0">
            <w:pPr>
              <w:autoSpaceDE/>
              <w:autoSpaceDN/>
              <w:jc w:val="center"/>
              <w:rPr>
                <w:rFonts w:asciiTheme="minorHAnsi" w:hAnsiTheme="minorHAnsi" w:cstheme="minorHAnsi"/>
              </w:rPr>
            </w:pPr>
            <w:r w:rsidRPr="004E07F0">
              <w:rPr>
                <w:rFonts w:asciiTheme="minorHAnsi" w:hAnsiTheme="minorHAnsi" w:cstheme="minorHAnsi"/>
                <w:b/>
                <w:bCs/>
              </w:rPr>
              <w:t xml:space="preserve">Wartość brutto </w:t>
            </w:r>
            <w:r w:rsidRPr="004E07F0">
              <w:rPr>
                <w:rFonts w:asciiTheme="minorHAnsi" w:hAnsiTheme="minorHAnsi" w:cstheme="minorHAnsi"/>
              </w:rPr>
              <w:t>(Wartość brutto = Wartość netto + Wartość VAT)</w:t>
            </w:r>
          </w:p>
        </w:tc>
      </w:tr>
      <w:tr w:rsidR="004E07F0" w:rsidRPr="004E07F0" w14:paraId="56D98DD2" w14:textId="77777777" w:rsidTr="00E83FDD">
        <w:trPr>
          <w:gridAfter w:val="2"/>
          <w:wAfter w:w="2177" w:type="dxa"/>
          <w:trHeight w:val="315"/>
        </w:trPr>
        <w:tc>
          <w:tcPr>
            <w:tcW w:w="3180" w:type="dxa"/>
            <w:tcBorders>
              <w:top w:val="nil"/>
              <w:left w:val="single" w:sz="4" w:space="0" w:color="auto"/>
              <w:bottom w:val="single" w:sz="4" w:space="0" w:color="auto"/>
              <w:right w:val="single" w:sz="4" w:space="0" w:color="auto"/>
            </w:tcBorders>
            <w:shd w:val="clear" w:color="auto" w:fill="auto"/>
            <w:noWrap/>
            <w:vAlign w:val="center"/>
          </w:tcPr>
          <w:p w14:paraId="2FE808AE" w14:textId="2C6E1517" w:rsidR="00040026" w:rsidRPr="00040026" w:rsidRDefault="004E07F0" w:rsidP="0083736A">
            <w:pPr>
              <w:autoSpaceDE/>
              <w:autoSpaceDN/>
              <w:jc w:val="center"/>
              <w:rPr>
                <w:rFonts w:asciiTheme="minorHAnsi" w:hAnsiTheme="minorHAnsi" w:cstheme="minorHAnsi"/>
              </w:rPr>
            </w:pPr>
            <w:r>
              <w:rPr>
                <w:rFonts w:asciiTheme="minorHAnsi" w:hAnsiTheme="minorHAnsi" w:cstheme="minorHAnsi"/>
              </w:rPr>
              <w:t>1</w:t>
            </w:r>
          </w:p>
        </w:tc>
        <w:tc>
          <w:tcPr>
            <w:tcW w:w="2632" w:type="dxa"/>
            <w:tcBorders>
              <w:top w:val="nil"/>
              <w:left w:val="nil"/>
              <w:bottom w:val="single" w:sz="4" w:space="0" w:color="auto"/>
              <w:right w:val="single" w:sz="4" w:space="0" w:color="auto"/>
            </w:tcBorders>
            <w:shd w:val="clear" w:color="auto" w:fill="auto"/>
            <w:noWrap/>
          </w:tcPr>
          <w:p w14:paraId="73A1CFA7" w14:textId="162BDB4A" w:rsidR="00040026" w:rsidRPr="00040026" w:rsidRDefault="004E07F0" w:rsidP="0083736A">
            <w:pPr>
              <w:autoSpaceDE/>
              <w:autoSpaceDN/>
              <w:jc w:val="center"/>
              <w:rPr>
                <w:rFonts w:asciiTheme="minorHAnsi" w:hAnsiTheme="minorHAnsi" w:cstheme="minorHAnsi"/>
              </w:rPr>
            </w:pPr>
            <w:r>
              <w:rPr>
                <w:rFonts w:asciiTheme="minorHAnsi" w:hAnsiTheme="minorHAnsi" w:cstheme="minorHAnsi"/>
              </w:rPr>
              <w:t>2</w:t>
            </w:r>
          </w:p>
        </w:tc>
        <w:tc>
          <w:tcPr>
            <w:tcW w:w="851" w:type="dxa"/>
            <w:tcBorders>
              <w:top w:val="nil"/>
              <w:left w:val="nil"/>
              <w:bottom w:val="single" w:sz="4" w:space="0" w:color="auto"/>
              <w:right w:val="single" w:sz="4" w:space="0" w:color="auto"/>
            </w:tcBorders>
            <w:shd w:val="clear" w:color="auto" w:fill="auto"/>
            <w:noWrap/>
            <w:vAlign w:val="center"/>
          </w:tcPr>
          <w:p w14:paraId="21A82EB5" w14:textId="2B8867BF" w:rsidR="00040026" w:rsidRPr="00040026" w:rsidRDefault="004E07F0" w:rsidP="00040026">
            <w:pPr>
              <w:autoSpaceDE/>
              <w:autoSpaceDN/>
              <w:jc w:val="center"/>
              <w:rPr>
                <w:rFonts w:asciiTheme="minorHAnsi" w:hAnsiTheme="minorHAnsi" w:cstheme="minorHAnsi"/>
              </w:rPr>
            </w:pPr>
            <w:r>
              <w:rPr>
                <w:rFonts w:asciiTheme="minorHAnsi" w:hAnsiTheme="minorHAnsi" w:cstheme="minorHAnsi"/>
              </w:rPr>
              <w:t>3</w:t>
            </w:r>
          </w:p>
        </w:tc>
        <w:tc>
          <w:tcPr>
            <w:tcW w:w="1275" w:type="dxa"/>
            <w:tcBorders>
              <w:top w:val="nil"/>
              <w:left w:val="nil"/>
              <w:bottom w:val="single" w:sz="4" w:space="0" w:color="auto"/>
              <w:right w:val="single" w:sz="4" w:space="0" w:color="auto"/>
            </w:tcBorders>
            <w:shd w:val="clear" w:color="auto" w:fill="auto"/>
            <w:noWrap/>
            <w:vAlign w:val="center"/>
          </w:tcPr>
          <w:p w14:paraId="4C14A51A" w14:textId="2B00D744" w:rsidR="00040026" w:rsidRPr="00040026" w:rsidRDefault="004E07F0" w:rsidP="00040026">
            <w:pPr>
              <w:autoSpaceDE/>
              <w:autoSpaceDN/>
              <w:jc w:val="center"/>
              <w:rPr>
                <w:rFonts w:asciiTheme="minorHAnsi" w:hAnsiTheme="minorHAnsi" w:cstheme="minorHAnsi"/>
              </w:rPr>
            </w:pPr>
            <w:r>
              <w:rPr>
                <w:rFonts w:asciiTheme="minorHAnsi" w:hAnsiTheme="minorHAnsi" w:cstheme="minorHAnsi"/>
              </w:rPr>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F0EBDFF" w14:textId="3204497E" w:rsidR="00040026" w:rsidRPr="00040026" w:rsidRDefault="004E07F0" w:rsidP="00040026">
            <w:pPr>
              <w:autoSpaceDE/>
              <w:autoSpaceDN/>
              <w:jc w:val="center"/>
              <w:rPr>
                <w:rFonts w:asciiTheme="minorHAnsi" w:hAnsiTheme="minorHAnsi" w:cstheme="minorHAnsi"/>
              </w:rPr>
            </w:pPr>
            <w:r>
              <w:rPr>
                <w:rFonts w:asciiTheme="minorHAnsi" w:hAnsiTheme="minorHAnsi" w:cstheme="minorHAnsi"/>
              </w:rPr>
              <w:t>5=</w:t>
            </w:r>
            <w:r w:rsidR="0083736A">
              <w:rPr>
                <w:rFonts w:asciiTheme="minorHAnsi" w:hAnsiTheme="minorHAnsi" w:cstheme="minorHAnsi"/>
              </w:rPr>
              <w:t>4</w:t>
            </w:r>
            <w:r>
              <w:rPr>
                <w:rFonts w:asciiTheme="minorHAnsi" w:hAnsiTheme="minorHAnsi" w:cstheme="minorHAnsi"/>
              </w:rPr>
              <w:t>x</w:t>
            </w:r>
            <w:r w:rsidR="0083736A">
              <w:rPr>
                <w:rFonts w:asciiTheme="minorHAnsi" w:hAnsiTheme="minorHAnsi" w:cstheme="minorHAnsi"/>
              </w:rPr>
              <w:t>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39BBA87" w14:textId="25B70155" w:rsidR="00040026" w:rsidRPr="00040026" w:rsidRDefault="004E07F0" w:rsidP="00040026">
            <w:pPr>
              <w:autoSpaceDE/>
              <w:autoSpaceDN/>
              <w:jc w:val="center"/>
              <w:rPr>
                <w:rFonts w:asciiTheme="minorHAnsi" w:hAnsiTheme="minorHAnsi" w:cstheme="minorHAnsi"/>
              </w:rPr>
            </w:pPr>
            <w:r>
              <w:rPr>
                <w:rFonts w:asciiTheme="minorHAnsi" w:hAnsiTheme="minorHAnsi" w:cstheme="minorHAnsi"/>
              </w:rPr>
              <w:t>6</w:t>
            </w:r>
          </w:p>
        </w:tc>
        <w:tc>
          <w:tcPr>
            <w:tcW w:w="2126" w:type="dxa"/>
            <w:gridSpan w:val="3"/>
            <w:tcBorders>
              <w:top w:val="nil"/>
              <w:left w:val="nil"/>
              <w:bottom w:val="single" w:sz="4" w:space="0" w:color="auto"/>
              <w:right w:val="nil"/>
            </w:tcBorders>
            <w:shd w:val="clear" w:color="auto" w:fill="auto"/>
            <w:noWrap/>
            <w:vAlign w:val="center"/>
          </w:tcPr>
          <w:p w14:paraId="084F8D2F" w14:textId="0A6E7218" w:rsidR="00040026" w:rsidRPr="00040026" w:rsidRDefault="004E07F0" w:rsidP="00040026">
            <w:pPr>
              <w:autoSpaceDE/>
              <w:autoSpaceDN/>
              <w:jc w:val="center"/>
              <w:rPr>
                <w:rFonts w:asciiTheme="minorHAnsi" w:hAnsiTheme="minorHAnsi" w:cstheme="minorHAnsi"/>
              </w:rPr>
            </w:pPr>
            <w:r>
              <w:rPr>
                <w:rFonts w:asciiTheme="minorHAnsi" w:hAnsiTheme="minorHAnsi" w:cstheme="minorHAnsi"/>
              </w:rPr>
              <w:t>7</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6EE80A21" w14:textId="6C811FB4" w:rsidR="00040026" w:rsidRPr="00040026" w:rsidRDefault="004E07F0" w:rsidP="00040026">
            <w:pPr>
              <w:autoSpaceDE/>
              <w:autoSpaceDN/>
              <w:jc w:val="center"/>
              <w:rPr>
                <w:rFonts w:asciiTheme="minorHAnsi" w:hAnsiTheme="minorHAnsi" w:cstheme="minorHAnsi"/>
              </w:rPr>
            </w:pPr>
            <w:r>
              <w:rPr>
                <w:rFonts w:asciiTheme="minorHAnsi" w:hAnsiTheme="minorHAnsi" w:cstheme="minorHAnsi"/>
              </w:rPr>
              <w:t>8=5+7</w:t>
            </w:r>
          </w:p>
        </w:tc>
      </w:tr>
      <w:tr w:rsidR="004E07F0" w:rsidRPr="004E07F0" w14:paraId="711C3018" w14:textId="77777777" w:rsidTr="00E83FDD">
        <w:trPr>
          <w:gridAfter w:val="2"/>
          <w:wAfter w:w="2177" w:type="dxa"/>
          <w:trHeight w:val="39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14:paraId="7322989D" w14:textId="78A3B3ED" w:rsidR="00040026" w:rsidRPr="00040026" w:rsidRDefault="00040026" w:rsidP="00040026">
            <w:pPr>
              <w:autoSpaceDE/>
              <w:autoSpaceDN/>
              <w:jc w:val="center"/>
              <w:rPr>
                <w:rFonts w:asciiTheme="minorHAnsi" w:hAnsiTheme="minorHAnsi" w:cstheme="minorHAnsi"/>
              </w:rPr>
            </w:pPr>
            <w:r w:rsidRPr="004E07F0">
              <w:rPr>
                <w:rFonts w:asciiTheme="minorHAnsi" w:hAnsiTheme="minorHAnsi" w:cstheme="minorHAnsi"/>
              </w:rPr>
              <w:t>Dzierżawa analizatora</w:t>
            </w:r>
          </w:p>
        </w:tc>
        <w:tc>
          <w:tcPr>
            <w:tcW w:w="2632" w:type="dxa"/>
            <w:tcBorders>
              <w:top w:val="nil"/>
              <w:left w:val="nil"/>
              <w:bottom w:val="single" w:sz="4" w:space="0" w:color="auto"/>
              <w:right w:val="single" w:sz="4" w:space="0" w:color="auto"/>
            </w:tcBorders>
            <w:shd w:val="clear" w:color="auto" w:fill="auto"/>
            <w:hideMark/>
          </w:tcPr>
          <w:p w14:paraId="1145AB62" w14:textId="77777777" w:rsidR="00040026" w:rsidRPr="00040026" w:rsidRDefault="00040026" w:rsidP="00040026">
            <w:pPr>
              <w:autoSpaceDE/>
              <w:autoSpaceDN/>
              <w:rPr>
                <w:rFonts w:asciiTheme="minorHAnsi" w:hAnsiTheme="minorHAnsi" w:cstheme="minorHAnsi"/>
              </w:rPr>
            </w:pPr>
            <w:r w:rsidRPr="00040026">
              <w:rPr>
                <w:rFonts w:asciiTheme="minorHAnsi" w:hAnsiTheme="minorHAnsi" w:cstheme="minorHAnsi"/>
              </w:rPr>
              <w:t> </w:t>
            </w:r>
          </w:p>
        </w:tc>
        <w:tc>
          <w:tcPr>
            <w:tcW w:w="851" w:type="dxa"/>
            <w:tcBorders>
              <w:top w:val="nil"/>
              <w:left w:val="nil"/>
              <w:bottom w:val="single" w:sz="4" w:space="0" w:color="auto"/>
              <w:right w:val="single" w:sz="4" w:space="0" w:color="auto"/>
            </w:tcBorders>
            <w:shd w:val="clear" w:color="auto" w:fill="auto"/>
            <w:noWrap/>
            <w:vAlign w:val="center"/>
            <w:hideMark/>
          </w:tcPr>
          <w:p w14:paraId="38CC9B41" w14:textId="77777777" w:rsidR="00040026" w:rsidRPr="00040026" w:rsidRDefault="00040026" w:rsidP="00040026">
            <w:pPr>
              <w:autoSpaceDE/>
              <w:autoSpaceDN/>
              <w:jc w:val="center"/>
              <w:rPr>
                <w:rFonts w:asciiTheme="minorHAnsi" w:hAnsiTheme="minorHAnsi" w:cstheme="minorHAnsi"/>
              </w:rPr>
            </w:pPr>
            <w:r w:rsidRPr="00040026">
              <w:rPr>
                <w:rFonts w:asciiTheme="minorHAnsi" w:hAnsiTheme="minorHAnsi" w:cstheme="minorHAnsi"/>
              </w:rPr>
              <w:t>36</w:t>
            </w:r>
          </w:p>
        </w:tc>
        <w:tc>
          <w:tcPr>
            <w:tcW w:w="1275" w:type="dxa"/>
            <w:tcBorders>
              <w:top w:val="nil"/>
              <w:left w:val="nil"/>
              <w:bottom w:val="single" w:sz="4" w:space="0" w:color="auto"/>
              <w:right w:val="single" w:sz="4" w:space="0" w:color="auto"/>
            </w:tcBorders>
            <w:shd w:val="clear" w:color="auto" w:fill="auto"/>
            <w:noWrap/>
            <w:vAlign w:val="center"/>
            <w:hideMark/>
          </w:tcPr>
          <w:p w14:paraId="1C6CDF7D" w14:textId="77777777" w:rsidR="00040026" w:rsidRPr="00040026" w:rsidRDefault="00040026" w:rsidP="00040026">
            <w:pPr>
              <w:autoSpaceDE/>
              <w:autoSpaceDN/>
              <w:jc w:val="right"/>
              <w:rPr>
                <w:rFonts w:asciiTheme="minorHAnsi" w:hAnsiTheme="minorHAnsi" w:cstheme="minorHAnsi"/>
              </w:rPr>
            </w:pPr>
            <w:r w:rsidRPr="00040026">
              <w:rPr>
                <w:rFonts w:asciiTheme="minorHAnsi" w:hAnsiTheme="minorHAnsi" w:cstheme="minorHAnsi"/>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7C66DD8" w14:textId="77777777" w:rsidR="00040026" w:rsidRPr="00040026" w:rsidRDefault="00040026" w:rsidP="00040026">
            <w:pPr>
              <w:autoSpaceDE/>
              <w:autoSpaceDN/>
              <w:jc w:val="center"/>
              <w:rPr>
                <w:rFonts w:asciiTheme="minorHAnsi" w:hAnsiTheme="minorHAnsi" w:cstheme="minorHAnsi"/>
              </w:rPr>
            </w:pPr>
            <w:r w:rsidRPr="00040026">
              <w:rPr>
                <w:rFonts w:asciiTheme="minorHAnsi" w:hAnsiTheme="minorHAnsi" w:cstheme="minorHAnsi"/>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70AA1F" w14:textId="77777777" w:rsidR="00040026" w:rsidRPr="00040026" w:rsidRDefault="00040026" w:rsidP="00040026">
            <w:pPr>
              <w:autoSpaceDE/>
              <w:autoSpaceDN/>
              <w:jc w:val="center"/>
              <w:rPr>
                <w:rFonts w:asciiTheme="minorHAnsi" w:hAnsiTheme="minorHAnsi" w:cstheme="minorHAnsi"/>
              </w:rPr>
            </w:pPr>
            <w:r w:rsidRPr="00040026">
              <w:rPr>
                <w:rFonts w:asciiTheme="minorHAnsi" w:hAnsiTheme="minorHAnsi" w:cstheme="minorHAnsi"/>
              </w:rPr>
              <w:t> </w:t>
            </w:r>
          </w:p>
        </w:tc>
        <w:tc>
          <w:tcPr>
            <w:tcW w:w="2126" w:type="dxa"/>
            <w:gridSpan w:val="3"/>
            <w:tcBorders>
              <w:top w:val="single" w:sz="4" w:space="0" w:color="auto"/>
              <w:left w:val="nil"/>
              <w:bottom w:val="single" w:sz="4" w:space="0" w:color="auto"/>
              <w:right w:val="nil"/>
            </w:tcBorders>
            <w:shd w:val="clear" w:color="auto" w:fill="auto"/>
            <w:noWrap/>
            <w:vAlign w:val="center"/>
            <w:hideMark/>
          </w:tcPr>
          <w:p w14:paraId="273B3903" w14:textId="77777777" w:rsidR="00040026" w:rsidRPr="00040026" w:rsidRDefault="00040026" w:rsidP="00040026">
            <w:pPr>
              <w:autoSpaceDE/>
              <w:autoSpaceDN/>
              <w:jc w:val="right"/>
              <w:rPr>
                <w:rFonts w:asciiTheme="minorHAnsi" w:hAnsiTheme="minorHAnsi" w:cstheme="minorHAnsi"/>
              </w:rPr>
            </w:pPr>
            <w:r w:rsidRPr="00040026">
              <w:rPr>
                <w:rFonts w:asciiTheme="minorHAnsi" w:hAnsiTheme="minorHAnsi" w:cstheme="minorHAnsi"/>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E216" w14:textId="77777777" w:rsidR="00040026" w:rsidRPr="00040026" w:rsidRDefault="00040026" w:rsidP="00040026">
            <w:pPr>
              <w:autoSpaceDE/>
              <w:autoSpaceDN/>
              <w:jc w:val="right"/>
              <w:rPr>
                <w:rFonts w:asciiTheme="minorHAnsi" w:hAnsiTheme="minorHAnsi" w:cstheme="minorHAnsi"/>
              </w:rPr>
            </w:pPr>
            <w:r w:rsidRPr="00040026">
              <w:rPr>
                <w:rFonts w:asciiTheme="minorHAnsi" w:hAnsiTheme="minorHAnsi" w:cstheme="minorHAnsi"/>
              </w:rPr>
              <w:t> </w:t>
            </w:r>
          </w:p>
        </w:tc>
      </w:tr>
      <w:tr w:rsidR="004E07F0" w:rsidRPr="00040026" w14:paraId="5A10B4DF" w14:textId="77777777" w:rsidTr="00E83FDD">
        <w:trPr>
          <w:trHeight w:val="270"/>
        </w:trPr>
        <w:tc>
          <w:tcPr>
            <w:tcW w:w="3180" w:type="dxa"/>
            <w:tcBorders>
              <w:top w:val="nil"/>
              <w:left w:val="nil"/>
              <w:bottom w:val="nil"/>
              <w:right w:val="nil"/>
            </w:tcBorders>
            <w:shd w:val="clear" w:color="auto" w:fill="auto"/>
            <w:noWrap/>
            <w:vAlign w:val="bottom"/>
            <w:hideMark/>
          </w:tcPr>
          <w:p w14:paraId="674696D8" w14:textId="77777777" w:rsidR="00040026" w:rsidRPr="00040026" w:rsidRDefault="00040026" w:rsidP="00040026">
            <w:pPr>
              <w:autoSpaceDE/>
              <w:autoSpaceDN/>
              <w:rPr>
                <w:rFonts w:ascii="Arial" w:hAnsi="Arial" w:cs="Arial"/>
              </w:rPr>
            </w:pPr>
          </w:p>
        </w:tc>
        <w:tc>
          <w:tcPr>
            <w:tcW w:w="2632" w:type="dxa"/>
            <w:tcBorders>
              <w:top w:val="nil"/>
              <w:left w:val="nil"/>
              <w:bottom w:val="nil"/>
              <w:right w:val="nil"/>
            </w:tcBorders>
            <w:shd w:val="clear" w:color="auto" w:fill="auto"/>
            <w:noWrap/>
            <w:hideMark/>
          </w:tcPr>
          <w:p w14:paraId="1A15BF14" w14:textId="77777777" w:rsidR="00040026" w:rsidRPr="00040026" w:rsidRDefault="00040026" w:rsidP="00040026">
            <w:pPr>
              <w:autoSpaceDE/>
              <w:autoSpaceDN/>
            </w:pPr>
          </w:p>
        </w:tc>
        <w:tc>
          <w:tcPr>
            <w:tcW w:w="851" w:type="dxa"/>
            <w:tcBorders>
              <w:top w:val="nil"/>
              <w:left w:val="nil"/>
              <w:bottom w:val="nil"/>
              <w:right w:val="nil"/>
            </w:tcBorders>
            <w:shd w:val="clear" w:color="auto" w:fill="auto"/>
            <w:noWrap/>
            <w:vAlign w:val="bottom"/>
            <w:hideMark/>
          </w:tcPr>
          <w:p w14:paraId="4F50173D" w14:textId="77777777" w:rsidR="00040026" w:rsidRPr="00040026" w:rsidRDefault="00040026" w:rsidP="00040026">
            <w:pPr>
              <w:autoSpaceDE/>
              <w:autoSpaceDN/>
            </w:pPr>
          </w:p>
        </w:tc>
        <w:tc>
          <w:tcPr>
            <w:tcW w:w="1275" w:type="dxa"/>
            <w:tcBorders>
              <w:top w:val="nil"/>
              <w:left w:val="nil"/>
              <w:bottom w:val="nil"/>
              <w:right w:val="nil"/>
            </w:tcBorders>
            <w:shd w:val="clear" w:color="auto" w:fill="auto"/>
            <w:noWrap/>
            <w:vAlign w:val="bottom"/>
            <w:hideMark/>
          </w:tcPr>
          <w:p w14:paraId="4E98691C" w14:textId="77777777" w:rsidR="00040026" w:rsidRPr="00040026" w:rsidRDefault="00040026" w:rsidP="00040026">
            <w:pPr>
              <w:autoSpaceDE/>
              <w:autoSpaceDN/>
            </w:pPr>
          </w:p>
        </w:tc>
        <w:tc>
          <w:tcPr>
            <w:tcW w:w="2201" w:type="dxa"/>
            <w:gridSpan w:val="2"/>
            <w:tcBorders>
              <w:top w:val="nil"/>
              <w:left w:val="nil"/>
              <w:bottom w:val="nil"/>
              <w:right w:val="nil"/>
            </w:tcBorders>
            <w:shd w:val="clear" w:color="auto" w:fill="auto"/>
            <w:noWrap/>
            <w:vAlign w:val="bottom"/>
            <w:hideMark/>
          </w:tcPr>
          <w:p w14:paraId="48052ADE" w14:textId="77777777" w:rsidR="00040026" w:rsidRPr="00040026" w:rsidRDefault="00040026" w:rsidP="00040026">
            <w:pPr>
              <w:autoSpaceDE/>
              <w:autoSpaceDN/>
            </w:pPr>
          </w:p>
        </w:tc>
        <w:tc>
          <w:tcPr>
            <w:tcW w:w="2699" w:type="dxa"/>
            <w:gridSpan w:val="2"/>
            <w:tcBorders>
              <w:top w:val="nil"/>
              <w:left w:val="nil"/>
              <w:bottom w:val="nil"/>
              <w:right w:val="nil"/>
            </w:tcBorders>
            <w:shd w:val="clear" w:color="auto" w:fill="auto"/>
            <w:noWrap/>
            <w:vAlign w:val="bottom"/>
            <w:hideMark/>
          </w:tcPr>
          <w:p w14:paraId="094A5C5F" w14:textId="77777777" w:rsidR="00040026" w:rsidRPr="00040026" w:rsidRDefault="00040026" w:rsidP="00040026">
            <w:pPr>
              <w:autoSpaceDE/>
              <w:autoSpaceDN/>
            </w:pPr>
          </w:p>
        </w:tc>
        <w:tc>
          <w:tcPr>
            <w:tcW w:w="160" w:type="dxa"/>
            <w:tcBorders>
              <w:top w:val="nil"/>
              <w:left w:val="nil"/>
              <w:bottom w:val="nil"/>
              <w:right w:val="nil"/>
            </w:tcBorders>
            <w:shd w:val="clear" w:color="auto" w:fill="auto"/>
            <w:noWrap/>
            <w:vAlign w:val="bottom"/>
            <w:hideMark/>
          </w:tcPr>
          <w:p w14:paraId="04C65433" w14:textId="77777777" w:rsidR="00040026" w:rsidRPr="00040026" w:rsidRDefault="00040026" w:rsidP="00040026">
            <w:pPr>
              <w:autoSpaceDE/>
              <w:autoSpaceDN/>
            </w:pPr>
          </w:p>
        </w:tc>
        <w:tc>
          <w:tcPr>
            <w:tcW w:w="185" w:type="dxa"/>
            <w:tcBorders>
              <w:top w:val="nil"/>
              <w:left w:val="nil"/>
              <w:bottom w:val="nil"/>
              <w:right w:val="nil"/>
            </w:tcBorders>
            <w:shd w:val="clear" w:color="auto" w:fill="auto"/>
            <w:noWrap/>
            <w:vAlign w:val="bottom"/>
            <w:hideMark/>
          </w:tcPr>
          <w:p w14:paraId="4798D808" w14:textId="77777777" w:rsidR="00040026" w:rsidRPr="00040026" w:rsidRDefault="00040026" w:rsidP="00040026">
            <w:pPr>
              <w:autoSpaceDE/>
              <w:autoSpaceDN/>
            </w:pPr>
          </w:p>
        </w:tc>
        <w:tc>
          <w:tcPr>
            <w:tcW w:w="2743" w:type="dxa"/>
            <w:gridSpan w:val="2"/>
            <w:tcBorders>
              <w:top w:val="nil"/>
              <w:left w:val="nil"/>
              <w:bottom w:val="nil"/>
              <w:right w:val="nil"/>
            </w:tcBorders>
            <w:shd w:val="clear" w:color="auto" w:fill="auto"/>
            <w:noWrap/>
            <w:vAlign w:val="bottom"/>
            <w:hideMark/>
          </w:tcPr>
          <w:p w14:paraId="4DA48AE4" w14:textId="77777777" w:rsidR="00040026" w:rsidRPr="00040026" w:rsidRDefault="00040026" w:rsidP="00040026">
            <w:pPr>
              <w:autoSpaceDE/>
              <w:autoSpaceDN/>
            </w:pPr>
          </w:p>
        </w:tc>
        <w:tc>
          <w:tcPr>
            <w:tcW w:w="1560" w:type="dxa"/>
            <w:tcBorders>
              <w:top w:val="nil"/>
              <w:left w:val="nil"/>
              <w:bottom w:val="nil"/>
              <w:right w:val="nil"/>
            </w:tcBorders>
            <w:shd w:val="clear" w:color="auto" w:fill="auto"/>
            <w:noWrap/>
            <w:vAlign w:val="bottom"/>
            <w:hideMark/>
          </w:tcPr>
          <w:p w14:paraId="3C711A74" w14:textId="77777777" w:rsidR="00040026" w:rsidRPr="00040026" w:rsidRDefault="00040026" w:rsidP="00040026">
            <w:pPr>
              <w:autoSpaceDE/>
              <w:autoSpaceDN/>
            </w:pPr>
          </w:p>
        </w:tc>
      </w:tr>
    </w:tbl>
    <w:p w14:paraId="13DFE22D" w14:textId="0A387EF8" w:rsidR="00040026" w:rsidRDefault="00040026" w:rsidP="00775A5E">
      <w:pPr>
        <w:rPr>
          <w:rFonts w:ascii="Calibri" w:hAnsi="Calibri" w:cs="Calibri"/>
          <w:sz w:val="22"/>
          <w:szCs w:val="22"/>
        </w:rPr>
      </w:pPr>
    </w:p>
    <w:p w14:paraId="346BA106" w14:textId="200D2E1C" w:rsidR="00E83FDD" w:rsidRDefault="00E83FDD" w:rsidP="00775A5E">
      <w:pPr>
        <w:rPr>
          <w:rFonts w:ascii="Calibri" w:hAnsi="Calibri" w:cs="Calibri"/>
          <w:sz w:val="22"/>
          <w:szCs w:val="22"/>
        </w:rPr>
      </w:pPr>
    </w:p>
    <w:p w14:paraId="34AEB43A" w14:textId="2D44D68F" w:rsidR="00E83FDD" w:rsidRDefault="00E83FDD" w:rsidP="00775A5E">
      <w:pPr>
        <w:rPr>
          <w:rFonts w:ascii="Calibri" w:hAnsi="Calibri" w:cs="Calibri"/>
          <w:sz w:val="22"/>
          <w:szCs w:val="22"/>
        </w:rPr>
      </w:pPr>
    </w:p>
    <w:p w14:paraId="44E7FC59" w14:textId="12C8B85A" w:rsidR="00E83FDD" w:rsidRDefault="00E83FDD" w:rsidP="00775A5E">
      <w:pPr>
        <w:rPr>
          <w:rFonts w:ascii="Calibri" w:hAnsi="Calibri" w:cs="Calibri"/>
          <w:sz w:val="22"/>
          <w:szCs w:val="22"/>
        </w:rPr>
      </w:pPr>
    </w:p>
    <w:p w14:paraId="39551C41" w14:textId="1129AF00" w:rsidR="00E83FDD" w:rsidRDefault="00E83FDD" w:rsidP="00775A5E">
      <w:pPr>
        <w:rPr>
          <w:rFonts w:ascii="Calibri" w:hAnsi="Calibri" w:cs="Calibri"/>
          <w:sz w:val="22"/>
          <w:szCs w:val="22"/>
        </w:rPr>
      </w:pPr>
    </w:p>
    <w:p w14:paraId="0459BDF1" w14:textId="01D87469" w:rsidR="00E83FDD" w:rsidRDefault="00E83FDD" w:rsidP="00775A5E">
      <w:pPr>
        <w:rPr>
          <w:rFonts w:ascii="Calibri" w:hAnsi="Calibri" w:cs="Calibri"/>
          <w:sz w:val="22"/>
          <w:szCs w:val="22"/>
        </w:rPr>
      </w:pPr>
    </w:p>
    <w:p w14:paraId="67F699EA" w14:textId="7A7B8192" w:rsidR="00E83FDD" w:rsidRDefault="00E83FDD" w:rsidP="00775A5E">
      <w:pPr>
        <w:rPr>
          <w:rFonts w:ascii="Calibri" w:hAnsi="Calibri" w:cs="Calibri"/>
          <w:sz w:val="22"/>
          <w:szCs w:val="22"/>
        </w:rPr>
      </w:pPr>
    </w:p>
    <w:p w14:paraId="3217F54A" w14:textId="78D84406" w:rsidR="00E83FDD" w:rsidRPr="0088354A" w:rsidRDefault="00E83FDD" w:rsidP="0088354A">
      <w:pPr>
        <w:rPr>
          <w:rFonts w:asciiTheme="minorHAnsi" w:hAnsiTheme="minorHAnsi" w:cstheme="minorHAnsi"/>
          <w:b/>
          <w:sz w:val="22"/>
          <w:szCs w:val="22"/>
        </w:rPr>
      </w:pPr>
      <w:r w:rsidRPr="00E83FDD">
        <w:rPr>
          <w:rFonts w:asciiTheme="minorHAnsi" w:hAnsiTheme="minorHAnsi" w:cstheme="minorHAnsi"/>
          <w:b/>
          <w:sz w:val="22"/>
          <w:szCs w:val="22"/>
        </w:rPr>
        <w:lastRenderedPageBreak/>
        <w:t xml:space="preserve"> Opis przedmiotu zamówienia</w:t>
      </w:r>
    </w:p>
    <w:tbl>
      <w:tblPr>
        <w:tblStyle w:val="Tabela-Siatka"/>
        <w:tblW w:w="13745" w:type="dxa"/>
        <w:tblLook w:val="04A0" w:firstRow="1" w:lastRow="0" w:firstColumn="1" w:lastColumn="0" w:noHBand="0" w:noVBand="1"/>
      </w:tblPr>
      <w:tblGrid>
        <w:gridCol w:w="681"/>
        <w:gridCol w:w="10513"/>
        <w:gridCol w:w="2551"/>
      </w:tblGrid>
      <w:tr w:rsidR="00E83FDD" w:rsidRPr="00E83FDD" w14:paraId="66831755" w14:textId="77777777" w:rsidTr="0088354A">
        <w:trPr>
          <w:trHeight w:val="462"/>
        </w:trPr>
        <w:tc>
          <w:tcPr>
            <w:tcW w:w="681" w:type="dxa"/>
            <w:tcBorders>
              <w:top w:val="single" w:sz="4" w:space="0" w:color="auto"/>
              <w:left w:val="single" w:sz="4" w:space="0" w:color="auto"/>
              <w:bottom w:val="single" w:sz="4" w:space="0" w:color="auto"/>
              <w:right w:val="single" w:sz="4" w:space="0" w:color="auto"/>
            </w:tcBorders>
          </w:tcPr>
          <w:p w14:paraId="4CD27E6B" w14:textId="77777777" w:rsidR="00E83FDD" w:rsidRPr="00E83FDD" w:rsidRDefault="00E83FDD" w:rsidP="0088354A">
            <w:pPr>
              <w:rPr>
                <w:rFonts w:asciiTheme="minorHAnsi" w:hAnsiTheme="minorHAnsi" w:cstheme="minorHAnsi"/>
                <w:b/>
                <w:sz w:val="22"/>
                <w:szCs w:val="22"/>
              </w:rPr>
            </w:pPr>
          </w:p>
          <w:p w14:paraId="4248A8B6"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Lp.</w:t>
            </w:r>
          </w:p>
        </w:tc>
        <w:tc>
          <w:tcPr>
            <w:tcW w:w="10513" w:type="dxa"/>
            <w:tcBorders>
              <w:top w:val="single" w:sz="4" w:space="0" w:color="auto"/>
              <w:left w:val="single" w:sz="4" w:space="0" w:color="auto"/>
              <w:bottom w:val="single" w:sz="4" w:space="0" w:color="auto"/>
              <w:right w:val="single" w:sz="4" w:space="0" w:color="auto"/>
            </w:tcBorders>
            <w:vAlign w:val="bottom"/>
          </w:tcPr>
          <w:p w14:paraId="787D1FC9" w14:textId="77777777" w:rsidR="00E83FDD" w:rsidRPr="00E83FDD" w:rsidRDefault="00E83FDD">
            <w:pPr>
              <w:jc w:val="center"/>
              <w:rPr>
                <w:rFonts w:asciiTheme="minorHAnsi" w:hAnsiTheme="minorHAnsi" w:cstheme="minorHAnsi"/>
                <w:b/>
                <w:sz w:val="22"/>
                <w:szCs w:val="22"/>
              </w:rPr>
            </w:pPr>
          </w:p>
          <w:p w14:paraId="733961C5"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Parametr wymagany</w:t>
            </w:r>
          </w:p>
        </w:tc>
        <w:tc>
          <w:tcPr>
            <w:tcW w:w="2551" w:type="dxa"/>
            <w:tcBorders>
              <w:top w:val="single" w:sz="4" w:space="0" w:color="auto"/>
              <w:left w:val="single" w:sz="4" w:space="0" w:color="auto"/>
              <w:bottom w:val="single" w:sz="4" w:space="0" w:color="auto"/>
              <w:right w:val="single" w:sz="4" w:space="0" w:color="auto"/>
            </w:tcBorders>
            <w:vAlign w:val="bottom"/>
            <w:hideMark/>
          </w:tcPr>
          <w:p w14:paraId="7B68B73A"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Warunek graniczny</w:t>
            </w:r>
          </w:p>
          <w:p w14:paraId="7B4A253A" w14:textId="77777777" w:rsidR="00E83FDD" w:rsidRPr="00E83FDD" w:rsidRDefault="00E83FDD">
            <w:pPr>
              <w:jc w:val="center"/>
              <w:rPr>
                <w:rFonts w:asciiTheme="minorHAnsi" w:hAnsiTheme="minorHAnsi" w:cstheme="minorHAnsi"/>
                <w:b/>
                <w:sz w:val="22"/>
                <w:szCs w:val="22"/>
                <w:u w:val="single"/>
              </w:rPr>
            </w:pPr>
            <w:r w:rsidRPr="00E83FDD">
              <w:rPr>
                <w:rFonts w:asciiTheme="minorHAnsi" w:hAnsiTheme="minorHAnsi" w:cstheme="minorHAnsi"/>
                <w:b/>
                <w:sz w:val="22"/>
                <w:szCs w:val="22"/>
              </w:rPr>
              <w:t>TAK/NIE</w:t>
            </w:r>
          </w:p>
        </w:tc>
      </w:tr>
      <w:tr w:rsidR="00E83FDD" w:rsidRPr="00E83FDD" w14:paraId="4B7EF02D"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4E22FC0F"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1.</w:t>
            </w:r>
          </w:p>
        </w:tc>
        <w:tc>
          <w:tcPr>
            <w:tcW w:w="10513" w:type="dxa"/>
            <w:tcBorders>
              <w:top w:val="single" w:sz="4" w:space="0" w:color="auto"/>
              <w:left w:val="single" w:sz="4" w:space="0" w:color="auto"/>
              <w:bottom w:val="single" w:sz="4" w:space="0" w:color="auto"/>
              <w:right w:val="single" w:sz="4" w:space="0" w:color="auto"/>
            </w:tcBorders>
            <w:hideMark/>
          </w:tcPr>
          <w:p w14:paraId="2F2C9FAC" w14:textId="77777777"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 xml:space="preserve">Rok produkcji analizatora nie starszy niż 2018 r. </w:t>
            </w:r>
          </w:p>
        </w:tc>
        <w:tc>
          <w:tcPr>
            <w:tcW w:w="2551" w:type="dxa"/>
            <w:tcBorders>
              <w:top w:val="single" w:sz="4" w:space="0" w:color="auto"/>
              <w:left w:val="single" w:sz="4" w:space="0" w:color="auto"/>
              <w:bottom w:val="single" w:sz="4" w:space="0" w:color="auto"/>
              <w:right w:val="single" w:sz="4" w:space="0" w:color="auto"/>
            </w:tcBorders>
          </w:tcPr>
          <w:p w14:paraId="5DF64341" w14:textId="77777777" w:rsidR="00E83FDD" w:rsidRPr="00E83FDD" w:rsidRDefault="00E83FDD">
            <w:pPr>
              <w:jc w:val="center"/>
              <w:rPr>
                <w:rFonts w:asciiTheme="minorHAnsi" w:hAnsiTheme="minorHAnsi" w:cstheme="minorHAnsi"/>
                <w:sz w:val="22"/>
                <w:szCs w:val="22"/>
                <w:u w:val="single"/>
              </w:rPr>
            </w:pPr>
          </w:p>
        </w:tc>
      </w:tr>
      <w:tr w:rsidR="00E83FDD" w:rsidRPr="00E83FDD" w14:paraId="55D900E3"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5FD0C6D6"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2.</w:t>
            </w:r>
          </w:p>
        </w:tc>
        <w:tc>
          <w:tcPr>
            <w:tcW w:w="10513" w:type="dxa"/>
            <w:tcBorders>
              <w:top w:val="single" w:sz="4" w:space="0" w:color="auto"/>
              <w:left w:val="single" w:sz="4" w:space="0" w:color="auto"/>
              <w:bottom w:val="single" w:sz="4" w:space="0" w:color="auto"/>
              <w:right w:val="single" w:sz="4" w:space="0" w:color="auto"/>
            </w:tcBorders>
            <w:hideMark/>
          </w:tcPr>
          <w:p w14:paraId="6768ED6F" w14:textId="25E14339" w:rsidR="00E83FDD" w:rsidRPr="00E83FDD" w:rsidRDefault="00E83FDD">
            <w:pPr>
              <w:rPr>
                <w:rFonts w:asciiTheme="minorHAnsi" w:hAnsiTheme="minorHAnsi" w:cstheme="minorHAnsi"/>
                <w:sz w:val="22"/>
                <w:szCs w:val="22"/>
                <w:vertAlign w:val="subscript"/>
              </w:rPr>
            </w:pPr>
            <w:r w:rsidRPr="00E83FDD">
              <w:rPr>
                <w:rFonts w:asciiTheme="minorHAnsi" w:hAnsiTheme="minorHAnsi" w:cstheme="minorHAnsi"/>
                <w:sz w:val="22"/>
                <w:szCs w:val="22"/>
              </w:rPr>
              <w:t xml:space="preserve">Parametry mierzone: </w:t>
            </w:r>
            <w:proofErr w:type="spellStart"/>
            <w:r w:rsidRPr="00E83FDD">
              <w:rPr>
                <w:rFonts w:asciiTheme="minorHAnsi" w:hAnsiTheme="minorHAnsi" w:cstheme="minorHAnsi"/>
                <w:sz w:val="22"/>
                <w:szCs w:val="22"/>
              </w:rPr>
              <w:t>pH</w:t>
            </w:r>
            <w:proofErr w:type="spellEnd"/>
            <w:r w:rsidRPr="00E83FDD">
              <w:rPr>
                <w:rFonts w:asciiTheme="minorHAnsi" w:hAnsiTheme="minorHAnsi" w:cstheme="minorHAnsi"/>
                <w:sz w:val="22"/>
                <w:szCs w:val="22"/>
              </w:rPr>
              <w:t>, pCO</w:t>
            </w:r>
            <w:r w:rsidRPr="00E83FDD">
              <w:rPr>
                <w:rFonts w:asciiTheme="minorHAnsi" w:hAnsiTheme="minorHAnsi" w:cstheme="minorHAnsi"/>
                <w:sz w:val="22"/>
                <w:szCs w:val="22"/>
                <w:vertAlign w:val="subscript"/>
              </w:rPr>
              <w:t xml:space="preserve">2, </w:t>
            </w:r>
            <w:r w:rsidRPr="00E83FDD">
              <w:rPr>
                <w:rFonts w:asciiTheme="minorHAnsi" w:hAnsiTheme="minorHAnsi" w:cstheme="minorHAnsi"/>
                <w:sz w:val="22"/>
                <w:szCs w:val="22"/>
              </w:rPr>
              <w:t>pO</w:t>
            </w:r>
            <w:r w:rsidRPr="00E83FDD">
              <w:rPr>
                <w:rFonts w:asciiTheme="minorHAnsi" w:hAnsiTheme="minorHAnsi" w:cstheme="minorHAnsi"/>
                <w:sz w:val="22"/>
                <w:szCs w:val="22"/>
                <w:vertAlign w:val="subscript"/>
              </w:rPr>
              <w:t>2</w:t>
            </w:r>
          </w:p>
        </w:tc>
        <w:tc>
          <w:tcPr>
            <w:tcW w:w="2551" w:type="dxa"/>
            <w:tcBorders>
              <w:top w:val="single" w:sz="4" w:space="0" w:color="auto"/>
              <w:left w:val="single" w:sz="4" w:space="0" w:color="auto"/>
              <w:bottom w:val="single" w:sz="4" w:space="0" w:color="auto"/>
              <w:right w:val="single" w:sz="4" w:space="0" w:color="auto"/>
            </w:tcBorders>
          </w:tcPr>
          <w:p w14:paraId="3F69B888" w14:textId="77777777" w:rsidR="00E83FDD" w:rsidRPr="00E83FDD" w:rsidRDefault="00E83FDD">
            <w:pPr>
              <w:jc w:val="center"/>
              <w:rPr>
                <w:rFonts w:asciiTheme="minorHAnsi" w:hAnsiTheme="minorHAnsi" w:cstheme="minorHAnsi"/>
                <w:sz w:val="22"/>
                <w:szCs w:val="22"/>
                <w:u w:val="single"/>
              </w:rPr>
            </w:pPr>
          </w:p>
        </w:tc>
      </w:tr>
      <w:tr w:rsidR="00E83FDD" w:rsidRPr="00E83FDD" w14:paraId="24BD4C3B"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0103E93F"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3.</w:t>
            </w:r>
          </w:p>
        </w:tc>
        <w:tc>
          <w:tcPr>
            <w:tcW w:w="10513" w:type="dxa"/>
            <w:tcBorders>
              <w:top w:val="single" w:sz="4" w:space="0" w:color="auto"/>
              <w:left w:val="single" w:sz="4" w:space="0" w:color="auto"/>
              <w:bottom w:val="single" w:sz="4" w:space="0" w:color="auto"/>
              <w:right w:val="single" w:sz="4" w:space="0" w:color="auto"/>
            </w:tcBorders>
            <w:hideMark/>
          </w:tcPr>
          <w:p w14:paraId="0E17D521" w14:textId="77777777"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Parametry wyliczane: HCO</w:t>
            </w:r>
            <w:r w:rsidRPr="00E83FDD">
              <w:rPr>
                <w:rFonts w:asciiTheme="minorHAnsi" w:hAnsiTheme="minorHAnsi" w:cstheme="minorHAnsi"/>
                <w:sz w:val="22"/>
                <w:szCs w:val="22"/>
                <w:vertAlign w:val="subscript"/>
              </w:rPr>
              <w:t>3</w:t>
            </w:r>
            <w:r w:rsidRPr="00E83FDD">
              <w:rPr>
                <w:rFonts w:asciiTheme="minorHAnsi" w:hAnsiTheme="minorHAnsi" w:cstheme="minorHAnsi"/>
                <w:sz w:val="22"/>
                <w:szCs w:val="22"/>
                <w:vertAlign w:val="superscript"/>
              </w:rPr>
              <w:t xml:space="preserve">- </w:t>
            </w:r>
            <w:r w:rsidRPr="00E83FDD">
              <w:rPr>
                <w:rFonts w:asciiTheme="minorHAnsi" w:hAnsiTheme="minorHAnsi" w:cstheme="minorHAnsi"/>
                <w:sz w:val="22"/>
                <w:szCs w:val="22"/>
              </w:rPr>
              <w:t>akt (aktualne stężenie wodorowęglanów), BE (nadmiar zawartości zasad we krwi), ctCO</w:t>
            </w:r>
            <w:r w:rsidRPr="00E83FDD">
              <w:rPr>
                <w:rFonts w:asciiTheme="minorHAnsi" w:hAnsiTheme="minorHAnsi" w:cstheme="minorHAnsi"/>
                <w:sz w:val="22"/>
                <w:szCs w:val="22"/>
                <w:vertAlign w:val="subscript"/>
              </w:rPr>
              <w:t xml:space="preserve">2 </w:t>
            </w:r>
            <w:r w:rsidRPr="00E83FDD">
              <w:rPr>
                <w:rFonts w:asciiTheme="minorHAnsi" w:hAnsiTheme="minorHAnsi" w:cstheme="minorHAnsi"/>
                <w:sz w:val="22"/>
                <w:szCs w:val="22"/>
              </w:rPr>
              <w:t>(całkowita zawartość dwutlenku węgla), O</w:t>
            </w:r>
            <w:r w:rsidRPr="00E83FDD">
              <w:rPr>
                <w:rFonts w:asciiTheme="minorHAnsi" w:hAnsiTheme="minorHAnsi" w:cstheme="minorHAnsi"/>
                <w:sz w:val="22"/>
                <w:szCs w:val="22"/>
                <w:vertAlign w:val="subscript"/>
              </w:rPr>
              <w:t>2</w:t>
            </w:r>
            <w:r w:rsidRPr="00E83FDD">
              <w:rPr>
                <w:rFonts w:asciiTheme="minorHAnsi" w:hAnsiTheme="minorHAnsi" w:cstheme="minorHAnsi"/>
                <w:sz w:val="22"/>
                <w:szCs w:val="22"/>
              </w:rPr>
              <w:t xml:space="preserve">sat (wysycenie hemoglobiny tlenem), </w:t>
            </w:r>
            <w:proofErr w:type="spellStart"/>
            <w:r w:rsidRPr="00E83FDD">
              <w:rPr>
                <w:rFonts w:asciiTheme="minorHAnsi" w:hAnsiTheme="minorHAnsi" w:cstheme="minorHAnsi"/>
                <w:sz w:val="22"/>
                <w:szCs w:val="22"/>
              </w:rPr>
              <w:t>AnGap</w:t>
            </w:r>
            <w:proofErr w:type="spellEnd"/>
            <w:r w:rsidRPr="00E83FDD">
              <w:rPr>
                <w:rFonts w:asciiTheme="minorHAnsi" w:hAnsiTheme="minorHAnsi" w:cstheme="minorHAnsi"/>
                <w:sz w:val="22"/>
                <w:szCs w:val="22"/>
              </w:rPr>
              <w:t xml:space="preserve"> (luka anionowa)</w:t>
            </w:r>
          </w:p>
        </w:tc>
        <w:tc>
          <w:tcPr>
            <w:tcW w:w="2551" w:type="dxa"/>
            <w:tcBorders>
              <w:top w:val="single" w:sz="4" w:space="0" w:color="auto"/>
              <w:left w:val="single" w:sz="4" w:space="0" w:color="auto"/>
              <w:bottom w:val="single" w:sz="4" w:space="0" w:color="auto"/>
              <w:right w:val="single" w:sz="4" w:space="0" w:color="auto"/>
            </w:tcBorders>
          </w:tcPr>
          <w:p w14:paraId="43581227" w14:textId="77777777" w:rsidR="00E83FDD" w:rsidRPr="00E83FDD" w:rsidRDefault="00E83FDD">
            <w:pPr>
              <w:jc w:val="center"/>
              <w:rPr>
                <w:rFonts w:asciiTheme="minorHAnsi" w:hAnsiTheme="minorHAnsi" w:cstheme="minorHAnsi"/>
                <w:sz w:val="22"/>
                <w:szCs w:val="22"/>
                <w:u w:val="single"/>
              </w:rPr>
            </w:pPr>
          </w:p>
        </w:tc>
      </w:tr>
      <w:tr w:rsidR="00E83FDD" w:rsidRPr="00E83FDD" w14:paraId="4C9715C4"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0D223E5E"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4.</w:t>
            </w:r>
          </w:p>
        </w:tc>
        <w:tc>
          <w:tcPr>
            <w:tcW w:w="10513" w:type="dxa"/>
            <w:tcBorders>
              <w:top w:val="single" w:sz="4" w:space="0" w:color="auto"/>
              <w:left w:val="single" w:sz="4" w:space="0" w:color="auto"/>
              <w:bottom w:val="single" w:sz="4" w:space="0" w:color="auto"/>
              <w:right w:val="single" w:sz="4" w:space="0" w:color="auto"/>
            </w:tcBorders>
            <w:hideMark/>
          </w:tcPr>
          <w:p w14:paraId="75BF41D6" w14:textId="2A337048"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Objętość próbki dla całego panelu badań nie większa niż 95 ul</w:t>
            </w:r>
          </w:p>
        </w:tc>
        <w:tc>
          <w:tcPr>
            <w:tcW w:w="2551" w:type="dxa"/>
            <w:tcBorders>
              <w:top w:val="single" w:sz="4" w:space="0" w:color="auto"/>
              <w:left w:val="single" w:sz="4" w:space="0" w:color="auto"/>
              <w:bottom w:val="single" w:sz="4" w:space="0" w:color="auto"/>
              <w:right w:val="single" w:sz="4" w:space="0" w:color="auto"/>
            </w:tcBorders>
          </w:tcPr>
          <w:p w14:paraId="454D9698" w14:textId="77777777" w:rsidR="00E83FDD" w:rsidRPr="00E83FDD" w:rsidRDefault="00E83FDD">
            <w:pPr>
              <w:jc w:val="center"/>
              <w:rPr>
                <w:rFonts w:asciiTheme="minorHAnsi" w:hAnsiTheme="minorHAnsi" w:cstheme="minorHAnsi"/>
                <w:sz w:val="22"/>
                <w:szCs w:val="22"/>
                <w:u w:val="single"/>
              </w:rPr>
            </w:pPr>
          </w:p>
        </w:tc>
      </w:tr>
      <w:tr w:rsidR="00E83FDD" w:rsidRPr="00E83FDD" w14:paraId="10AB6131"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5B2AE428"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5.</w:t>
            </w:r>
          </w:p>
        </w:tc>
        <w:tc>
          <w:tcPr>
            <w:tcW w:w="10513" w:type="dxa"/>
            <w:tcBorders>
              <w:top w:val="single" w:sz="4" w:space="0" w:color="auto"/>
              <w:left w:val="single" w:sz="4" w:space="0" w:color="auto"/>
              <w:bottom w:val="single" w:sz="4" w:space="0" w:color="auto"/>
              <w:right w:val="single" w:sz="4" w:space="0" w:color="auto"/>
            </w:tcBorders>
            <w:hideMark/>
          </w:tcPr>
          <w:p w14:paraId="177FB836" w14:textId="70014941"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 xml:space="preserve">Opcja automatycznej </w:t>
            </w:r>
            <w:proofErr w:type="spellStart"/>
            <w:r w:rsidRPr="00E83FDD">
              <w:rPr>
                <w:rFonts w:asciiTheme="minorHAnsi" w:hAnsiTheme="minorHAnsi" w:cstheme="minorHAnsi"/>
                <w:sz w:val="22"/>
                <w:szCs w:val="22"/>
              </w:rPr>
              <w:t>mikropróbki</w:t>
            </w:r>
            <w:proofErr w:type="spellEnd"/>
          </w:p>
        </w:tc>
        <w:tc>
          <w:tcPr>
            <w:tcW w:w="2551" w:type="dxa"/>
            <w:tcBorders>
              <w:top w:val="single" w:sz="4" w:space="0" w:color="auto"/>
              <w:left w:val="single" w:sz="4" w:space="0" w:color="auto"/>
              <w:bottom w:val="single" w:sz="4" w:space="0" w:color="auto"/>
              <w:right w:val="single" w:sz="4" w:space="0" w:color="auto"/>
            </w:tcBorders>
          </w:tcPr>
          <w:p w14:paraId="19CAB5C1" w14:textId="77777777" w:rsidR="00E83FDD" w:rsidRPr="00E83FDD" w:rsidRDefault="00E83FDD">
            <w:pPr>
              <w:jc w:val="center"/>
              <w:rPr>
                <w:rFonts w:asciiTheme="minorHAnsi" w:hAnsiTheme="minorHAnsi" w:cstheme="minorHAnsi"/>
                <w:sz w:val="22"/>
                <w:szCs w:val="22"/>
                <w:u w:val="single"/>
              </w:rPr>
            </w:pPr>
          </w:p>
        </w:tc>
      </w:tr>
      <w:tr w:rsidR="00E83FDD" w:rsidRPr="00E83FDD" w14:paraId="6B81A5ED"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19BC517F"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6.</w:t>
            </w:r>
          </w:p>
        </w:tc>
        <w:tc>
          <w:tcPr>
            <w:tcW w:w="10513" w:type="dxa"/>
            <w:tcBorders>
              <w:top w:val="single" w:sz="4" w:space="0" w:color="auto"/>
              <w:left w:val="single" w:sz="4" w:space="0" w:color="auto"/>
              <w:bottom w:val="single" w:sz="4" w:space="0" w:color="auto"/>
              <w:right w:val="single" w:sz="4" w:space="0" w:color="auto"/>
            </w:tcBorders>
            <w:hideMark/>
          </w:tcPr>
          <w:p w14:paraId="688F2D8E" w14:textId="12673521"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Możliwość oznaczania we krwi pełnej</w:t>
            </w:r>
          </w:p>
        </w:tc>
        <w:tc>
          <w:tcPr>
            <w:tcW w:w="2551" w:type="dxa"/>
            <w:tcBorders>
              <w:top w:val="single" w:sz="4" w:space="0" w:color="auto"/>
              <w:left w:val="single" w:sz="4" w:space="0" w:color="auto"/>
              <w:bottom w:val="single" w:sz="4" w:space="0" w:color="auto"/>
              <w:right w:val="single" w:sz="4" w:space="0" w:color="auto"/>
            </w:tcBorders>
          </w:tcPr>
          <w:p w14:paraId="57D3982C" w14:textId="77777777" w:rsidR="00E83FDD" w:rsidRPr="00E83FDD" w:rsidRDefault="00E83FDD">
            <w:pPr>
              <w:jc w:val="center"/>
              <w:rPr>
                <w:rFonts w:asciiTheme="minorHAnsi" w:hAnsiTheme="minorHAnsi" w:cstheme="minorHAnsi"/>
                <w:sz w:val="22"/>
                <w:szCs w:val="22"/>
                <w:u w:val="single"/>
              </w:rPr>
            </w:pPr>
          </w:p>
        </w:tc>
      </w:tr>
      <w:tr w:rsidR="00E83FDD" w:rsidRPr="00E83FDD" w14:paraId="0044ED8F"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67C75C0C"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7.</w:t>
            </w:r>
          </w:p>
        </w:tc>
        <w:tc>
          <w:tcPr>
            <w:tcW w:w="10513" w:type="dxa"/>
            <w:tcBorders>
              <w:top w:val="single" w:sz="4" w:space="0" w:color="auto"/>
              <w:left w:val="single" w:sz="4" w:space="0" w:color="auto"/>
              <w:bottom w:val="single" w:sz="4" w:space="0" w:color="auto"/>
              <w:right w:val="single" w:sz="4" w:space="0" w:color="auto"/>
            </w:tcBorders>
            <w:hideMark/>
          </w:tcPr>
          <w:p w14:paraId="66232860" w14:textId="1C6DE498"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Podawanie próbek bez adapterów, bezpośrednio ze strzykawek i kapilar</w:t>
            </w:r>
          </w:p>
        </w:tc>
        <w:tc>
          <w:tcPr>
            <w:tcW w:w="2551" w:type="dxa"/>
            <w:tcBorders>
              <w:top w:val="single" w:sz="4" w:space="0" w:color="auto"/>
              <w:left w:val="single" w:sz="4" w:space="0" w:color="auto"/>
              <w:bottom w:val="single" w:sz="4" w:space="0" w:color="auto"/>
              <w:right w:val="single" w:sz="4" w:space="0" w:color="auto"/>
            </w:tcBorders>
          </w:tcPr>
          <w:p w14:paraId="6DD0D9EB" w14:textId="77777777" w:rsidR="00E83FDD" w:rsidRPr="00E83FDD" w:rsidRDefault="00E83FDD">
            <w:pPr>
              <w:jc w:val="center"/>
              <w:rPr>
                <w:rFonts w:asciiTheme="minorHAnsi" w:hAnsiTheme="minorHAnsi" w:cstheme="minorHAnsi"/>
                <w:sz w:val="22"/>
                <w:szCs w:val="22"/>
                <w:u w:val="single"/>
              </w:rPr>
            </w:pPr>
          </w:p>
        </w:tc>
      </w:tr>
      <w:tr w:rsidR="00E83FDD" w:rsidRPr="00E83FDD" w14:paraId="11FAA465"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6F5A2AB0"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8.</w:t>
            </w:r>
          </w:p>
        </w:tc>
        <w:tc>
          <w:tcPr>
            <w:tcW w:w="10513" w:type="dxa"/>
            <w:tcBorders>
              <w:top w:val="single" w:sz="4" w:space="0" w:color="auto"/>
              <w:left w:val="single" w:sz="4" w:space="0" w:color="auto"/>
              <w:bottom w:val="single" w:sz="4" w:space="0" w:color="auto"/>
              <w:right w:val="single" w:sz="4" w:space="0" w:color="auto"/>
            </w:tcBorders>
            <w:hideMark/>
          </w:tcPr>
          <w:p w14:paraId="7124946D" w14:textId="3EE75823"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Detektor pęcherzyków powietrza</w:t>
            </w:r>
          </w:p>
        </w:tc>
        <w:tc>
          <w:tcPr>
            <w:tcW w:w="2551" w:type="dxa"/>
            <w:tcBorders>
              <w:top w:val="single" w:sz="4" w:space="0" w:color="auto"/>
              <w:left w:val="single" w:sz="4" w:space="0" w:color="auto"/>
              <w:bottom w:val="single" w:sz="4" w:space="0" w:color="auto"/>
              <w:right w:val="single" w:sz="4" w:space="0" w:color="auto"/>
            </w:tcBorders>
          </w:tcPr>
          <w:p w14:paraId="235F16CE" w14:textId="77777777" w:rsidR="00E83FDD" w:rsidRPr="00E83FDD" w:rsidRDefault="00E83FDD">
            <w:pPr>
              <w:jc w:val="center"/>
              <w:rPr>
                <w:rFonts w:asciiTheme="minorHAnsi" w:hAnsiTheme="minorHAnsi" w:cstheme="minorHAnsi"/>
                <w:sz w:val="22"/>
                <w:szCs w:val="22"/>
                <w:u w:val="single"/>
              </w:rPr>
            </w:pPr>
          </w:p>
        </w:tc>
      </w:tr>
      <w:tr w:rsidR="00E83FDD" w:rsidRPr="00E83FDD" w14:paraId="4055C6E7"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57817C13"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9.</w:t>
            </w:r>
          </w:p>
        </w:tc>
        <w:tc>
          <w:tcPr>
            <w:tcW w:w="10513" w:type="dxa"/>
            <w:tcBorders>
              <w:top w:val="single" w:sz="4" w:space="0" w:color="auto"/>
              <w:left w:val="single" w:sz="4" w:space="0" w:color="auto"/>
              <w:bottom w:val="single" w:sz="4" w:space="0" w:color="auto"/>
              <w:right w:val="single" w:sz="4" w:space="0" w:color="auto"/>
            </w:tcBorders>
            <w:hideMark/>
          </w:tcPr>
          <w:p w14:paraId="1D81C663" w14:textId="6DB6A06D"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Widoczny, podświetlany tor pomiarowy próbk</w:t>
            </w:r>
            <w:r>
              <w:rPr>
                <w:rFonts w:asciiTheme="minorHAnsi" w:hAnsiTheme="minorHAnsi" w:cstheme="minorHAnsi"/>
                <w:sz w:val="22"/>
                <w:szCs w:val="22"/>
              </w:rPr>
              <w:t>i</w:t>
            </w:r>
          </w:p>
        </w:tc>
        <w:tc>
          <w:tcPr>
            <w:tcW w:w="2551" w:type="dxa"/>
            <w:tcBorders>
              <w:top w:val="single" w:sz="4" w:space="0" w:color="auto"/>
              <w:left w:val="single" w:sz="4" w:space="0" w:color="auto"/>
              <w:bottom w:val="single" w:sz="4" w:space="0" w:color="auto"/>
              <w:right w:val="single" w:sz="4" w:space="0" w:color="auto"/>
            </w:tcBorders>
          </w:tcPr>
          <w:p w14:paraId="16A48382" w14:textId="77777777" w:rsidR="00E83FDD" w:rsidRPr="00E83FDD" w:rsidRDefault="00E83FDD">
            <w:pPr>
              <w:jc w:val="center"/>
              <w:rPr>
                <w:rFonts w:asciiTheme="minorHAnsi" w:hAnsiTheme="minorHAnsi" w:cstheme="minorHAnsi"/>
                <w:sz w:val="22"/>
                <w:szCs w:val="22"/>
                <w:u w:val="single"/>
              </w:rPr>
            </w:pPr>
          </w:p>
        </w:tc>
      </w:tr>
      <w:tr w:rsidR="00E83FDD" w:rsidRPr="00E83FDD" w14:paraId="0373988F"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35BC59FF"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10.</w:t>
            </w:r>
          </w:p>
        </w:tc>
        <w:tc>
          <w:tcPr>
            <w:tcW w:w="10513" w:type="dxa"/>
            <w:tcBorders>
              <w:top w:val="single" w:sz="4" w:space="0" w:color="auto"/>
              <w:left w:val="single" w:sz="4" w:space="0" w:color="auto"/>
              <w:bottom w:val="single" w:sz="4" w:space="0" w:color="auto"/>
              <w:right w:val="single" w:sz="4" w:space="0" w:color="auto"/>
            </w:tcBorders>
            <w:hideMark/>
          </w:tcPr>
          <w:p w14:paraId="15D54975" w14:textId="4C2D040A"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Możliwość manualnego przesuwu próbki w torze pomiarowym</w:t>
            </w:r>
          </w:p>
        </w:tc>
        <w:tc>
          <w:tcPr>
            <w:tcW w:w="2551" w:type="dxa"/>
            <w:tcBorders>
              <w:top w:val="single" w:sz="4" w:space="0" w:color="auto"/>
              <w:left w:val="single" w:sz="4" w:space="0" w:color="auto"/>
              <w:bottom w:val="single" w:sz="4" w:space="0" w:color="auto"/>
              <w:right w:val="single" w:sz="4" w:space="0" w:color="auto"/>
            </w:tcBorders>
          </w:tcPr>
          <w:p w14:paraId="326FBB5C" w14:textId="77777777" w:rsidR="00E83FDD" w:rsidRPr="00E83FDD" w:rsidRDefault="00E83FDD">
            <w:pPr>
              <w:jc w:val="center"/>
              <w:rPr>
                <w:rFonts w:asciiTheme="minorHAnsi" w:hAnsiTheme="minorHAnsi" w:cstheme="minorHAnsi"/>
                <w:sz w:val="22"/>
                <w:szCs w:val="22"/>
                <w:u w:val="single"/>
              </w:rPr>
            </w:pPr>
          </w:p>
        </w:tc>
      </w:tr>
      <w:tr w:rsidR="00E83FDD" w:rsidRPr="00E83FDD" w14:paraId="502E5764"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04B05B27"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11.</w:t>
            </w:r>
          </w:p>
        </w:tc>
        <w:tc>
          <w:tcPr>
            <w:tcW w:w="10513" w:type="dxa"/>
            <w:tcBorders>
              <w:top w:val="single" w:sz="4" w:space="0" w:color="auto"/>
              <w:left w:val="single" w:sz="4" w:space="0" w:color="auto"/>
              <w:bottom w:val="single" w:sz="4" w:space="0" w:color="auto"/>
              <w:right w:val="single" w:sz="4" w:space="0" w:color="auto"/>
            </w:tcBorders>
            <w:hideMark/>
          </w:tcPr>
          <w:p w14:paraId="7CA5994B" w14:textId="123567F1"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Autoryzowany serwis</w:t>
            </w:r>
          </w:p>
        </w:tc>
        <w:tc>
          <w:tcPr>
            <w:tcW w:w="2551" w:type="dxa"/>
            <w:tcBorders>
              <w:top w:val="single" w:sz="4" w:space="0" w:color="auto"/>
              <w:left w:val="single" w:sz="4" w:space="0" w:color="auto"/>
              <w:bottom w:val="single" w:sz="4" w:space="0" w:color="auto"/>
              <w:right w:val="single" w:sz="4" w:space="0" w:color="auto"/>
            </w:tcBorders>
          </w:tcPr>
          <w:p w14:paraId="77F6BFF0" w14:textId="77777777" w:rsidR="00E83FDD" w:rsidRPr="00E83FDD" w:rsidRDefault="00E83FDD">
            <w:pPr>
              <w:jc w:val="center"/>
              <w:rPr>
                <w:rFonts w:asciiTheme="minorHAnsi" w:hAnsiTheme="minorHAnsi" w:cstheme="minorHAnsi"/>
                <w:sz w:val="22"/>
                <w:szCs w:val="22"/>
                <w:u w:val="single"/>
              </w:rPr>
            </w:pPr>
          </w:p>
        </w:tc>
      </w:tr>
      <w:tr w:rsidR="00E83FDD" w:rsidRPr="00E83FDD" w14:paraId="1534FFC9"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1CDB8540"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12.</w:t>
            </w:r>
          </w:p>
        </w:tc>
        <w:tc>
          <w:tcPr>
            <w:tcW w:w="10513" w:type="dxa"/>
            <w:tcBorders>
              <w:top w:val="single" w:sz="4" w:space="0" w:color="auto"/>
              <w:left w:val="single" w:sz="4" w:space="0" w:color="auto"/>
              <w:bottom w:val="single" w:sz="4" w:space="0" w:color="auto"/>
              <w:right w:val="single" w:sz="4" w:space="0" w:color="auto"/>
            </w:tcBorders>
            <w:hideMark/>
          </w:tcPr>
          <w:p w14:paraId="2C93ADA3" w14:textId="7600DEDA"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Możliwość wpisania szczegółowych danych demograficznych pacjenta</w:t>
            </w:r>
          </w:p>
        </w:tc>
        <w:tc>
          <w:tcPr>
            <w:tcW w:w="2551" w:type="dxa"/>
            <w:tcBorders>
              <w:top w:val="single" w:sz="4" w:space="0" w:color="auto"/>
              <w:left w:val="single" w:sz="4" w:space="0" w:color="auto"/>
              <w:bottom w:val="single" w:sz="4" w:space="0" w:color="auto"/>
              <w:right w:val="single" w:sz="4" w:space="0" w:color="auto"/>
            </w:tcBorders>
          </w:tcPr>
          <w:p w14:paraId="38790156" w14:textId="77777777" w:rsidR="00E83FDD" w:rsidRPr="00E83FDD" w:rsidRDefault="00E83FDD">
            <w:pPr>
              <w:jc w:val="center"/>
              <w:rPr>
                <w:rFonts w:asciiTheme="minorHAnsi" w:hAnsiTheme="minorHAnsi" w:cstheme="minorHAnsi"/>
                <w:sz w:val="22"/>
                <w:szCs w:val="22"/>
                <w:u w:val="single"/>
              </w:rPr>
            </w:pPr>
          </w:p>
        </w:tc>
      </w:tr>
      <w:tr w:rsidR="00E83FDD" w:rsidRPr="00E83FDD" w14:paraId="7CC5C252"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2D4576B2"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13.</w:t>
            </w:r>
          </w:p>
        </w:tc>
        <w:tc>
          <w:tcPr>
            <w:tcW w:w="10513" w:type="dxa"/>
            <w:tcBorders>
              <w:top w:val="single" w:sz="4" w:space="0" w:color="auto"/>
              <w:left w:val="single" w:sz="4" w:space="0" w:color="auto"/>
              <w:bottom w:val="single" w:sz="4" w:space="0" w:color="auto"/>
              <w:right w:val="single" w:sz="4" w:space="0" w:color="auto"/>
            </w:tcBorders>
            <w:hideMark/>
          </w:tcPr>
          <w:p w14:paraId="5CE758BD" w14:textId="77777777"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Automatyczna kalibracja jedno i dwupunktowa.</w:t>
            </w:r>
          </w:p>
        </w:tc>
        <w:tc>
          <w:tcPr>
            <w:tcW w:w="2551" w:type="dxa"/>
            <w:tcBorders>
              <w:top w:val="single" w:sz="4" w:space="0" w:color="auto"/>
              <w:left w:val="single" w:sz="4" w:space="0" w:color="auto"/>
              <w:bottom w:val="single" w:sz="4" w:space="0" w:color="auto"/>
              <w:right w:val="single" w:sz="4" w:space="0" w:color="auto"/>
            </w:tcBorders>
          </w:tcPr>
          <w:p w14:paraId="32442ED7" w14:textId="77777777" w:rsidR="00E83FDD" w:rsidRPr="00E83FDD" w:rsidRDefault="00E83FDD">
            <w:pPr>
              <w:jc w:val="center"/>
              <w:rPr>
                <w:rFonts w:asciiTheme="minorHAnsi" w:hAnsiTheme="minorHAnsi" w:cstheme="minorHAnsi"/>
                <w:sz w:val="22"/>
                <w:szCs w:val="22"/>
                <w:u w:val="single"/>
              </w:rPr>
            </w:pPr>
          </w:p>
        </w:tc>
      </w:tr>
      <w:tr w:rsidR="00E83FDD" w:rsidRPr="00E83FDD" w14:paraId="35A63A7C"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49BCCA49"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14.</w:t>
            </w:r>
          </w:p>
        </w:tc>
        <w:tc>
          <w:tcPr>
            <w:tcW w:w="10513" w:type="dxa"/>
            <w:tcBorders>
              <w:top w:val="single" w:sz="4" w:space="0" w:color="auto"/>
              <w:left w:val="single" w:sz="4" w:space="0" w:color="auto"/>
              <w:bottom w:val="single" w:sz="4" w:space="0" w:color="auto"/>
              <w:right w:val="single" w:sz="4" w:space="0" w:color="auto"/>
            </w:tcBorders>
            <w:hideMark/>
          </w:tcPr>
          <w:p w14:paraId="6AA92E28" w14:textId="77777777"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 xml:space="preserve">Elektrody </w:t>
            </w:r>
            <w:proofErr w:type="spellStart"/>
            <w:r w:rsidRPr="00E83FDD">
              <w:rPr>
                <w:rFonts w:asciiTheme="minorHAnsi" w:hAnsiTheme="minorHAnsi" w:cstheme="minorHAnsi"/>
                <w:sz w:val="22"/>
                <w:szCs w:val="22"/>
              </w:rPr>
              <w:t>bezmembranowe</w:t>
            </w:r>
            <w:proofErr w:type="spellEnd"/>
            <w:r w:rsidRPr="00E83FDD">
              <w:rPr>
                <w:rFonts w:asciiTheme="minorHAnsi" w:hAnsiTheme="minorHAnsi" w:cstheme="minorHAnsi"/>
                <w:sz w:val="22"/>
                <w:szCs w:val="22"/>
              </w:rPr>
              <w:t>, wymieniane oddzielnie, zależnie od zużycia.</w:t>
            </w:r>
          </w:p>
        </w:tc>
        <w:tc>
          <w:tcPr>
            <w:tcW w:w="2551" w:type="dxa"/>
            <w:tcBorders>
              <w:top w:val="single" w:sz="4" w:space="0" w:color="auto"/>
              <w:left w:val="single" w:sz="4" w:space="0" w:color="auto"/>
              <w:bottom w:val="single" w:sz="4" w:space="0" w:color="auto"/>
              <w:right w:val="single" w:sz="4" w:space="0" w:color="auto"/>
            </w:tcBorders>
          </w:tcPr>
          <w:p w14:paraId="775C93FD" w14:textId="77777777" w:rsidR="00E83FDD" w:rsidRPr="00E83FDD" w:rsidRDefault="00E83FDD">
            <w:pPr>
              <w:jc w:val="center"/>
              <w:rPr>
                <w:rFonts w:asciiTheme="minorHAnsi" w:hAnsiTheme="minorHAnsi" w:cstheme="minorHAnsi"/>
                <w:sz w:val="22"/>
                <w:szCs w:val="22"/>
                <w:u w:val="single"/>
              </w:rPr>
            </w:pPr>
          </w:p>
        </w:tc>
      </w:tr>
      <w:tr w:rsidR="00E83FDD" w:rsidRPr="00E83FDD" w14:paraId="736D7123"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451E7E57"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15.</w:t>
            </w:r>
          </w:p>
        </w:tc>
        <w:tc>
          <w:tcPr>
            <w:tcW w:w="10513" w:type="dxa"/>
            <w:tcBorders>
              <w:top w:val="single" w:sz="4" w:space="0" w:color="auto"/>
              <w:left w:val="single" w:sz="4" w:space="0" w:color="auto"/>
              <w:bottom w:val="single" w:sz="4" w:space="0" w:color="auto"/>
              <w:right w:val="single" w:sz="4" w:space="0" w:color="auto"/>
            </w:tcBorders>
            <w:hideMark/>
          </w:tcPr>
          <w:p w14:paraId="3DE19A89" w14:textId="25F5B971"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Każdy odczynnik konfekcjonowany w oddzielne opakowanie umożliwiające wymianę w zależności od zużycia</w:t>
            </w:r>
          </w:p>
        </w:tc>
        <w:tc>
          <w:tcPr>
            <w:tcW w:w="2551" w:type="dxa"/>
            <w:tcBorders>
              <w:top w:val="single" w:sz="4" w:space="0" w:color="auto"/>
              <w:left w:val="single" w:sz="4" w:space="0" w:color="auto"/>
              <w:bottom w:val="single" w:sz="4" w:space="0" w:color="auto"/>
              <w:right w:val="single" w:sz="4" w:space="0" w:color="auto"/>
            </w:tcBorders>
          </w:tcPr>
          <w:p w14:paraId="12F245D3" w14:textId="77777777" w:rsidR="00E83FDD" w:rsidRPr="00E83FDD" w:rsidRDefault="00E83FDD">
            <w:pPr>
              <w:jc w:val="center"/>
              <w:rPr>
                <w:rFonts w:asciiTheme="minorHAnsi" w:hAnsiTheme="minorHAnsi" w:cstheme="minorHAnsi"/>
                <w:sz w:val="22"/>
                <w:szCs w:val="22"/>
                <w:u w:val="single"/>
              </w:rPr>
            </w:pPr>
          </w:p>
        </w:tc>
      </w:tr>
      <w:tr w:rsidR="00E83FDD" w:rsidRPr="00E83FDD" w14:paraId="31E83F89"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489A427A"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16.</w:t>
            </w:r>
          </w:p>
        </w:tc>
        <w:tc>
          <w:tcPr>
            <w:tcW w:w="10513" w:type="dxa"/>
            <w:tcBorders>
              <w:top w:val="single" w:sz="4" w:space="0" w:color="auto"/>
              <w:left w:val="single" w:sz="4" w:space="0" w:color="auto"/>
              <w:bottom w:val="single" w:sz="4" w:space="0" w:color="auto"/>
              <w:right w:val="single" w:sz="4" w:space="0" w:color="auto"/>
            </w:tcBorders>
            <w:hideMark/>
          </w:tcPr>
          <w:p w14:paraId="60F51869" w14:textId="6B97BEDE"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Oprogramowanie w języku polskim</w:t>
            </w:r>
          </w:p>
        </w:tc>
        <w:tc>
          <w:tcPr>
            <w:tcW w:w="2551" w:type="dxa"/>
            <w:tcBorders>
              <w:top w:val="single" w:sz="4" w:space="0" w:color="auto"/>
              <w:left w:val="single" w:sz="4" w:space="0" w:color="auto"/>
              <w:bottom w:val="single" w:sz="4" w:space="0" w:color="auto"/>
              <w:right w:val="single" w:sz="4" w:space="0" w:color="auto"/>
            </w:tcBorders>
          </w:tcPr>
          <w:p w14:paraId="35B66909" w14:textId="77777777" w:rsidR="00E83FDD" w:rsidRPr="00E83FDD" w:rsidRDefault="00E83FDD">
            <w:pPr>
              <w:jc w:val="center"/>
              <w:rPr>
                <w:rFonts w:asciiTheme="minorHAnsi" w:hAnsiTheme="minorHAnsi" w:cstheme="minorHAnsi"/>
                <w:sz w:val="22"/>
                <w:szCs w:val="22"/>
                <w:u w:val="single"/>
              </w:rPr>
            </w:pPr>
          </w:p>
        </w:tc>
      </w:tr>
      <w:tr w:rsidR="00E83FDD" w:rsidRPr="00E83FDD" w14:paraId="0DE39088"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35DA2643"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17.</w:t>
            </w:r>
          </w:p>
        </w:tc>
        <w:tc>
          <w:tcPr>
            <w:tcW w:w="10513" w:type="dxa"/>
            <w:tcBorders>
              <w:top w:val="single" w:sz="4" w:space="0" w:color="auto"/>
              <w:left w:val="single" w:sz="4" w:space="0" w:color="auto"/>
              <w:bottom w:val="single" w:sz="4" w:space="0" w:color="auto"/>
              <w:right w:val="single" w:sz="4" w:space="0" w:color="auto"/>
            </w:tcBorders>
            <w:hideMark/>
          </w:tcPr>
          <w:p w14:paraId="0CFABAB9" w14:textId="77777777"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Wbudowana drukarka</w:t>
            </w:r>
          </w:p>
        </w:tc>
        <w:tc>
          <w:tcPr>
            <w:tcW w:w="2551" w:type="dxa"/>
            <w:tcBorders>
              <w:top w:val="single" w:sz="4" w:space="0" w:color="auto"/>
              <w:left w:val="single" w:sz="4" w:space="0" w:color="auto"/>
              <w:bottom w:val="single" w:sz="4" w:space="0" w:color="auto"/>
              <w:right w:val="single" w:sz="4" w:space="0" w:color="auto"/>
            </w:tcBorders>
          </w:tcPr>
          <w:p w14:paraId="09DA11A5" w14:textId="77777777" w:rsidR="00E83FDD" w:rsidRPr="00E83FDD" w:rsidRDefault="00E83FDD">
            <w:pPr>
              <w:jc w:val="center"/>
              <w:rPr>
                <w:rFonts w:asciiTheme="minorHAnsi" w:hAnsiTheme="minorHAnsi" w:cstheme="minorHAnsi"/>
                <w:sz w:val="22"/>
                <w:szCs w:val="22"/>
                <w:u w:val="single"/>
              </w:rPr>
            </w:pPr>
          </w:p>
        </w:tc>
      </w:tr>
      <w:tr w:rsidR="00E83FDD" w:rsidRPr="00E83FDD" w14:paraId="2A3A4038"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6E2C5D9D"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 xml:space="preserve">18. </w:t>
            </w:r>
          </w:p>
        </w:tc>
        <w:tc>
          <w:tcPr>
            <w:tcW w:w="10513" w:type="dxa"/>
            <w:tcBorders>
              <w:top w:val="single" w:sz="4" w:space="0" w:color="auto"/>
              <w:left w:val="single" w:sz="4" w:space="0" w:color="auto"/>
              <w:bottom w:val="single" w:sz="4" w:space="0" w:color="auto"/>
              <w:right w:val="single" w:sz="4" w:space="0" w:color="auto"/>
            </w:tcBorders>
            <w:hideMark/>
          </w:tcPr>
          <w:p w14:paraId="37103052" w14:textId="37824CBA"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Automatyczna kalibracja jedno i dwupunktowa bez użycia zewnętrznych butli z gazem kalibracyjnym</w:t>
            </w:r>
          </w:p>
        </w:tc>
        <w:tc>
          <w:tcPr>
            <w:tcW w:w="2551" w:type="dxa"/>
            <w:tcBorders>
              <w:top w:val="single" w:sz="4" w:space="0" w:color="auto"/>
              <w:left w:val="single" w:sz="4" w:space="0" w:color="auto"/>
              <w:bottom w:val="single" w:sz="4" w:space="0" w:color="auto"/>
              <w:right w:val="single" w:sz="4" w:space="0" w:color="auto"/>
            </w:tcBorders>
          </w:tcPr>
          <w:p w14:paraId="031A7D01" w14:textId="77777777" w:rsidR="00E83FDD" w:rsidRPr="00E83FDD" w:rsidRDefault="00E83FDD">
            <w:pPr>
              <w:jc w:val="center"/>
              <w:rPr>
                <w:rFonts w:asciiTheme="minorHAnsi" w:hAnsiTheme="minorHAnsi" w:cstheme="minorHAnsi"/>
                <w:sz w:val="22"/>
                <w:szCs w:val="22"/>
                <w:u w:val="single"/>
              </w:rPr>
            </w:pPr>
          </w:p>
        </w:tc>
      </w:tr>
      <w:tr w:rsidR="00E83FDD" w:rsidRPr="00E83FDD" w14:paraId="4F9CEBBE"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17BE684F"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 xml:space="preserve">19. </w:t>
            </w:r>
          </w:p>
        </w:tc>
        <w:tc>
          <w:tcPr>
            <w:tcW w:w="10513" w:type="dxa"/>
            <w:tcBorders>
              <w:top w:val="single" w:sz="4" w:space="0" w:color="auto"/>
              <w:left w:val="single" w:sz="4" w:space="0" w:color="auto"/>
              <w:bottom w:val="single" w:sz="4" w:space="0" w:color="auto"/>
              <w:right w:val="single" w:sz="4" w:space="0" w:color="auto"/>
            </w:tcBorders>
            <w:hideMark/>
          </w:tcPr>
          <w:p w14:paraId="7EB45F82" w14:textId="7BEA9B4D"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Zewnętrzny UPS</w:t>
            </w:r>
            <w:r w:rsidR="00D00D7A">
              <w:rPr>
                <w:rFonts w:asciiTheme="minorHAnsi" w:hAnsiTheme="minorHAnsi" w:cstheme="minorHAnsi"/>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tcPr>
          <w:p w14:paraId="68C102FF" w14:textId="77777777" w:rsidR="00E83FDD" w:rsidRPr="00E83FDD" w:rsidRDefault="00E83FDD">
            <w:pPr>
              <w:jc w:val="center"/>
              <w:rPr>
                <w:rFonts w:asciiTheme="minorHAnsi" w:hAnsiTheme="minorHAnsi" w:cstheme="minorHAnsi"/>
                <w:sz w:val="22"/>
                <w:szCs w:val="22"/>
                <w:u w:val="single"/>
              </w:rPr>
            </w:pPr>
          </w:p>
        </w:tc>
      </w:tr>
      <w:tr w:rsidR="00E83FDD" w:rsidRPr="00E83FDD" w14:paraId="30023A22" w14:textId="77777777" w:rsidTr="0088354A">
        <w:trPr>
          <w:trHeight w:val="397"/>
        </w:trPr>
        <w:tc>
          <w:tcPr>
            <w:tcW w:w="681" w:type="dxa"/>
            <w:tcBorders>
              <w:top w:val="single" w:sz="4" w:space="0" w:color="auto"/>
              <w:left w:val="single" w:sz="4" w:space="0" w:color="auto"/>
              <w:bottom w:val="single" w:sz="4" w:space="0" w:color="auto"/>
              <w:right w:val="single" w:sz="4" w:space="0" w:color="auto"/>
            </w:tcBorders>
            <w:hideMark/>
          </w:tcPr>
          <w:p w14:paraId="520CC292" w14:textId="77777777" w:rsidR="00E83FDD" w:rsidRPr="00E83FDD" w:rsidRDefault="00E83FDD">
            <w:pPr>
              <w:jc w:val="center"/>
              <w:rPr>
                <w:rFonts w:asciiTheme="minorHAnsi" w:hAnsiTheme="minorHAnsi" w:cstheme="minorHAnsi"/>
                <w:b/>
                <w:sz w:val="22"/>
                <w:szCs w:val="22"/>
              </w:rPr>
            </w:pPr>
            <w:r w:rsidRPr="00E83FDD">
              <w:rPr>
                <w:rFonts w:asciiTheme="minorHAnsi" w:hAnsiTheme="minorHAnsi" w:cstheme="minorHAnsi"/>
                <w:b/>
                <w:sz w:val="22"/>
                <w:szCs w:val="22"/>
              </w:rPr>
              <w:t xml:space="preserve">20. </w:t>
            </w:r>
          </w:p>
        </w:tc>
        <w:tc>
          <w:tcPr>
            <w:tcW w:w="10513" w:type="dxa"/>
            <w:tcBorders>
              <w:top w:val="single" w:sz="4" w:space="0" w:color="auto"/>
              <w:left w:val="single" w:sz="4" w:space="0" w:color="auto"/>
              <w:bottom w:val="single" w:sz="4" w:space="0" w:color="auto"/>
              <w:right w:val="single" w:sz="4" w:space="0" w:color="auto"/>
            </w:tcBorders>
            <w:hideMark/>
          </w:tcPr>
          <w:p w14:paraId="4E91401E" w14:textId="2E3F2CAA" w:rsidR="00E83FDD" w:rsidRPr="00E83FDD" w:rsidRDefault="00E83FDD">
            <w:pPr>
              <w:rPr>
                <w:rFonts w:asciiTheme="minorHAnsi" w:hAnsiTheme="minorHAnsi" w:cstheme="minorHAnsi"/>
                <w:sz w:val="22"/>
                <w:szCs w:val="22"/>
              </w:rPr>
            </w:pPr>
            <w:r w:rsidRPr="00E83FDD">
              <w:rPr>
                <w:rFonts w:asciiTheme="minorHAnsi" w:hAnsiTheme="minorHAnsi" w:cstheme="minorHAnsi"/>
                <w:sz w:val="22"/>
                <w:szCs w:val="22"/>
              </w:rPr>
              <w:t>Instrukcja obsługi w języku polskim</w:t>
            </w:r>
          </w:p>
        </w:tc>
        <w:tc>
          <w:tcPr>
            <w:tcW w:w="2551" w:type="dxa"/>
            <w:tcBorders>
              <w:top w:val="single" w:sz="4" w:space="0" w:color="auto"/>
              <w:left w:val="single" w:sz="4" w:space="0" w:color="auto"/>
              <w:bottom w:val="single" w:sz="4" w:space="0" w:color="auto"/>
              <w:right w:val="single" w:sz="4" w:space="0" w:color="auto"/>
            </w:tcBorders>
          </w:tcPr>
          <w:p w14:paraId="35559A03" w14:textId="77777777" w:rsidR="00E83FDD" w:rsidRPr="00E83FDD" w:rsidRDefault="00E83FDD">
            <w:pPr>
              <w:jc w:val="center"/>
              <w:rPr>
                <w:rFonts w:asciiTheme="minorHAnsi" w:hAnsiTheme="minorHAnsi" w:cstheme="minorHAnsi"/>
                <w:sz w:val="22"/>
                <w:szCs w:val="22"/>
                <w:u w:val="single"/>
              </w:rPr>
            </w:pPr>
          </w:p>
        </w:tc>
      </w:tr>
    </w:tbl>
    <w:p w14:paraId="6F26AD88" w14:textId="77777777" w:rsidR="00E83FDD" w:rsidRPr="00E83FDD" w:rsidRDefault="00E83FDD" w:rsidP="00775A5E">
      <w:pPr>
        <w:rPr>
          <w:rFonts w:asciiTheme="minorHAnsi" w:hAnsiTheme="minorHAnsi" w:cstheme="minorHAnsi"/>
          <w:sz w:val="22"/>
          <w:szCs w:val="22"/>
        </w:rPr>
      </w:pPr>
    </w:p>
    <w:sectPr w:rsidR="00E83FDD" w:rsidRPr="00E83FDD" w:rsidSect="007F123D">
      <w:footerReference w:type="default" r:id="rId16"/>
      <w:pgSz w:w="16840" w:h="11907" w:orient="landscape" w:code="9"/>
      <w:pgMar w:top="902" w:right="357" w:bottom="907" w:left="663" w:header="0" w:footer="567"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794E" w14:textId="77777777" w:rsidR="007C6798" w:rsidRDefault="007C6798">
      <w:r>
        <w:separator/>
      </w:r>
    </w:p>
  </w:endnote>
  <w:endnote w:type="continuationSeparator" w:id="0">
    <w:p w14:paraId="5D2169A3" w14:textId="77777777" w:rsidR="007C6798" w:rsidRDefault="007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B11" w14:textId="77777777" w:rsidR="007C6798" w:rsidRDefault="007C679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7C6798" w:rsidRDefault="007C67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9E79" w14:textId="77777777" w:rsidR="007C6798" w:rsidRDefault="007C6798">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D65F" w14:textId="77777777" w:rsidR="007C6798" w:rsidRDefault="007C6798"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7C6798" w:rsidRDefault="007C6798"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7E27" w14:textId="77777777" w:rsidR="007C6798" w:rsidRDefault="007C6798"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7C6798" w:rsidRDefault="007C6798" w:rsidP="00833297">
    <w:pPr>
      <w:pStyle w:val="Stopka"/>
      <w:framePr w:wrap="around" w:vAnchor="text" w:hAnchor="margin" w:xAlign="right" w:y="1"/>
      <w:ind w:right="360"/>
      <w:rPr>
        <w:rStyle w:val="Numerstrony"/>
      </w:rPr>
    </w:pPr>
  </w:p>
  <w:p w14:paraId="5D82A5D8" w14:textId="77777777" w:rsidR="007C6798" w:rsidRDefault="007C679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F64B" w14:textId="77777777" w:rsidR="007C6798" w:rsidRDefault="007C679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89393" w14:textId="77777777" w:rsidR="007C6798" w:rsidRDefault="007C6798">
      <w:r>
        <w:separator/>
      </w:r>
    </w:p>
  </w:footnote>
  <w:footnote w:type="continuationSeparator" w:id="0">
    <w:p w14:paraId="302FACEB" w14:textId="77777777" w:rsidR="007C6798" w:rsidRDefault="007C6798">
      <w:r>
        <w:continuationSeparator/>
      </w:r>
    </w:p>
  </w:footnote>
  <w:footnote w:id="1">
    <w:p w14:paraId="7DB5510B" w14:textId="77777777" w:rsidR="007C6798" w:rsidRDefault="007C6798"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7C6798" w:rsidRDefault="007C6798" w:rsidP="00F56791">
      <w:pPr>
        <w:pStyle w:val="Tekstpodstawowy"/>
      </w:pPr>
    </w:p>
  </w:footnote>
  <w:footnote w:id="2">
    <w:p w14:paraId="7043446F" w14:textId="39E6C901" w:rsidR="007C6798" w:rsidRDefault="007C6798"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7C6798" w:rsidRDefault="007C6798" w:rsidP="00F47A07">
      <w:pPr>
        <w:pStyle w:val="Tekstprzypisudolnego"/>
        <w:jc w:val="both"/>
        <w:rPr>
          <w:rFonts w:ascii="Calibri" w:hAnsi="Calibri" w:cs="Calibri"/>
          <w:bCs/>
          <w:sz w:val="18"/>
          <w:szCs w:val="18"/>
        </w:rPr>
      </w:pPr>
    </w:p>
    <w:p w14:paraId="6947CDC4" w14:textId="77777777" w:rsidR="007C6798" w:rsidRDefault="007C6798"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540C" w14:textId="77777777" w:rsidR="007C6798" w:rsidRDefault="007C67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D98" w14:textId="77777777" w:rsidR="007C6798" w:rsidRDefault="007C67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32C60FE"/>
    <w:multiLevelType w:val="hybridMultilevel"/>
    <w:tmpl w:val="9B72F608"/>
    <w:lvl w:ilvl="0" w:tplc="D0027246">
      <w:start w:val="1"/>
      <w:numFmt w:val="decimal"/>
      <w:lvlText w:val="%1."/>
      <w:lvlJc w:val="left"/>
      <w:pPr>
        <w:ind w:left="717" w:hanging="360"/>
      </w:pPr>
      <w:rPr>
        <w:rFonts w:hint="default"/>
        <w:color w:val="00000A"/>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6B2F21"/>
    <w:multiLevelType w:val="hybridMultilevel"/>
    <w:tmpl w:val="1A2A2C14"/>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581113"/>
    <w:multiLevelType w:val="hybridMultilevel"/>
    <w:tmpl w:val="8EE21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34EC7FBE"/>
    <w:multiLevelType w:val="multilevel"/>
    <w:tmpl w:val="B5D665EC"/>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b w:val="0"/>
        <w:bCs/>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9"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0"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2"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3"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5"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4DD65692"/>
    <w:multiLevelType w:val="multilevel"/>
    <w:tmpl w:val="7152F8B8"/>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4"/>
      <w:numFmt w:val="decimal"/>
      <w:lvlText w:val="%9."/>
      <w:lvlJc w:val="left"/>
      <w:rPr>
        <w:rFonts w:cs="Times New Roman"/>
      </w:rPr>
    </w:lvl>
  </w:abstractNum>
  <w:abstractNum w:abstractNumId="18" w15:restartNumberingAfterBreak="0">
    <w:nsid w:val="518B0A7E"/>
    <w:multiLevelType w:val="hybridMultilevel"/>
    <w:tmpl w:val="64AC7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1" w15:restartNumberingAfterBreak="0">
    <w:nsid w:val="5397013A"/>
    <w:multiLevelType w:val="multilevel"/>
    <w:tmpl w:val="77160FF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2C2C63"/>
    <w:multiLevelType w:val="multilevel"/>
    <w:tmpl w:val="E22C6240"/>
    <w:lvl w:ilvl="0">
      <w:start w:val="6"/>
      <w:numFmt w:val="decimal"/>
      <w:lvlText w:val="%1."/>
      <w:lvlJc w:val="left"/>
      <w:pPr>
        <w:ind w:left="0" w:firstLine="0"/>
      </w:pPr>
      <w:rPr>
        <w:rFonts w:ascii="Verdana" w:eastAsia="Verdana" w:hAnsi="Verdana" w:cs="Verdana" w:hint="default"/>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5" w15:restartNumberingAfterBreak="0">
    <w:nsid w:val="71F34D2A"/>
    <w:multiLevelType w:val="hybridMultilevel"/>
    <w:tmpl w:val="A76ECB46"/>
    <w:lvl w:ilvl="0" w:tplc="F30EFE2E">
      <w:start w:val="1"/>
      <w:numFmt w:val="decimal"/>
      <w:lvlText w:val="%1."/>
      <w:lvlJc w:val="left"/>
      <w:pPr>
        <w:ind w:left="717" w:hanging="360"/>
      </w:pPr>
      <w:rPr>
        <w:rFonts w:hint="default"/>
        <w:b w:val="0"/>
        <w:bCs w:val="0"/>
        <w:color w:val="00000A"/>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5"/>
  </w:num>
  <w:num w:numId="5">
    <w:abstractNumId w:val="19"/>
  </w:num>
  <w:num w:numId="6">
    <w:abstractNumId w:val="13"/>
  </w:num>
  <w:num w:numId="7">
    <w:abstractNumId w:val="10"/>
  </w:num>
  <w:num w:numId="8">
    <w:abstractNumId w:val="23"/>
  </w:num>
  <w:num w:numId="9">
    <w:abstractNumId w:val="9"/>
  </w:num>
  <w:num w:numId="10">
    <w:abstractNumId w:val="11"/>
  </w:num>
  <w:num w:numId="11">
    <w:abstractNumId w:val="8"/>
  </w:num>
  <w:num w:numId="12">
    <w:abstractNumId w:val="12"/>
  </w:num>
  <w:num w:numId="13">
    <w:abstractNumId w:val="7"/>
  </w:num>
  <w:num w:numId="14">
    <w:abstractNumId w:val="14"/>
  </w:num>
  <w:num w:numId="15">
    <w:abstractNumId w:val="24"/>
  </w:num>
  <w:num w:numId="16">
    <w:abstractNumId w:val="6"/>
  </w:num>
  <w:num w:numId="17">
    <w:abstractNumId w:val="16"/>
  </w:num>
  <w:num w:numId="18">
    <w:abstractNumId w:val="4"/>
  </w:num>
  <w:num w:numId="19">
    <w:abstractNumId w:val="17"/>
    <w:lvlOverride w:ilvl="0">
      <w:lvl w:ilvl="0">
        <w:start w:val="1"/>
        <w:numFmt w:val="decimal"/>
        <w:lvlText w:val="%1."/>
        <w:lvlJc w:val="left"/>
        <w:rPr>
          <w:rFonts w:cs="Times New Roman"/>
        </w:rPr>
      </w:lvl>
    </w:lvlOverride>
    <w:lvlOverride w:ilvl="8">
      <w:lvl w:ilvl="8">
        <w:start w:val="4"/>
        <w:numFmt w:val="decimal"/>
        <w:lvlText w:val="%9."/>
        <w:lvlJc w:val="left"/>
        <w:rPr>
          <w:rFonts w:cs="Times New Roman"/>
          <w:b/>
          <w:bCs/>
        </w:rPr>
      </w:lvl>
    </w:lvlOverride>
  </w:num>
  <w:num w:numId="20">
    <w:abstractNumId w:val="17"/>
  </w:num>
  <w:num w:numId="21">
    <w:abstractNumId w:val="18"/>
  </w:num>
  <w:num w:numId="22">
    <w:abstractNumId w:val="25"/>
  </w:num>
  <w:num w:numId="23">
    <w:abstractNumId w:val="21"/>
  </w:num>
  <w:num w:numId="24">
    <w:abstractNumId w:val="22"/>
  </w:num>
  <w:num w:numId="25">
    <w:abstractNumId w:val="1"/>
  </w:num>
  <w:num w:numId="2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40026"/>
    <w:rsid w:val="00047E49"/>
    <w:rsid w:val="00052B97"/>
    <w:rsid w:val="0005459B"/>
    <w:rsid w:val="00055CD1"/>
    <w:rsid w:val="00061247"/>
    <w:rsid w:val="00064B1D"/>
    <w:rsid w:val="00064D9C"/>
    <w:rsid w:val="00064E2B"/>
    <w:rsid w:val="00064E86"/>
    <w:rsid w:val="00065921"/>
    <w:rsid w:val="000676A2"/>
    <w:rsid w:val="00072FD2"/>
    <w:rsid w:val="00073140"/>
    <w:rsid w:val="00075448"/>
    <w:rsid w:val="00080B73"/>
    <w:rsid w:val="00081B83"/>
    <w:rsid w:val="00083C09"/>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5A0"/>
    <w:rsid w:val="000F1989"/>
    <w:rsid w:val="000F2EFB"/>
    <w:rsid w:val="000F43A6"/>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1642"/>
    <w:rsid w:val="001838F9"/>
    <w:rsid w:val="001856DB"/>
    <w:rsid w:val="001857D1"/>
    <w:rsid w:val="0018675A"/>
    <w:rsid w:val="00186F8E"/>
    <w:rsid w:val="001871D6"/>
    <w:rsid w:val="00193FE8"/>
    <w:rsid w:val="00197166"/>
    <w:rsid w:val="001A1538"/>
    <w:rsid w:val="001B103F"/>
    <w:rsid w:val="001B748C"/>
    <w:rsid w:val="001C228F"/>
    <w:rsid w:val="001C79A0"/>
    <w:rsid w:val="001D022D"/>
    <w:rsid w:val="001D50D4"/>
    <w:rsid w:val="001D5F1A"/>
    <w:rsid w:val="001E5A9B"/>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5E21"/>
    <w:rsid w:val="00257EB6"/>
    <w:rsid w:val="0026057E"/>
    <w:rsid w:val="002607A9"/>
    <w:rsid w:val="002610CD"/>
    <w:rsid w:val="002625C9"/>
    <w:rsid w:val="00264056"/>
    <w:rsid w:val="00270956"/>
    <w:rsid w:val="002743F0"/>
    <w:rsid w:val="00274A23"/>
    <w:rsid w:val="00282D8B"/>
    <w:rsid w:val="002874E6"/>
    <w:rsid w:val="00290663"/>
    <w:rsid w:val="00292496"/>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77"/>
    <w:rsid w:val="0030538C"/>
    <w:rsid w:val="0030743C"/>
    <w:rsid w:val="00312E0B"/>
    <w:rsid w:val="00317940"/>
    <w:rsid w:val="00317D1E"/>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800"/>
    <w:rsid w:val="00361BA3"/>
    <w:rsid w:val="00363016"/>
    <w:rsid w:val="00364FEB"/>
    <w:rsid w:val="00372E5B"/>
    <w:rsid w:val="003746C8"/>
    <w:rsid w:val="00374CA7"/>
    <w:rsid w:val="00374CF0"/>
    <w:rsid w:val="00380CB6"/>
    <w:rsid w:val="00383CB5"/>
    <w:rsid w:val="00384ECB"/>
    <w:rsid w:val="00391F38"/>
    <w:rsid w:val="00393F74"/>
    <w:rsid w:val="003960AC"/>
    <w:rsid w:val="0039695A"/>
    <w:rsid w:val="003A0B8D"/>
    <w:rsid w:val="003A1FBE"/>
    <w:rsid w:val="003A3019"/>
    <w:rsid w:val="003A36C6"/>
    <w:rsid w:val="003B090A"/>
    <w:rsid w:val="003B1268"/>
    <w:rsid w:val="003B578F"/>
    <w:rsid w:val="003B753C"/>
    <w:rsid w:val="003C15F2"/>
    <w:rsid w:val="003C2164"/>
    <w:rsid w:val="003C26A8"/>
    <w:rsid w:val="003C53DA"/>
    <w:rsid w:val="003C6894"/>
    <w:rsid w:val="003C6CB4"/>
    <w:rsid w:val="003C7984"/>
    <w:rsid w:val="003D1FBF"/>
    <w:rsid w:val="003D5E6C"/>
    <w:rsid w:val="003D5F9A"/>
    <w:rsid w:val="003D6DFA"/>
    <w:rsid w:val="003D7B98"/>
    <w:rsid w:val="003E1228"/>
    <w:rsid w:val="003E1FE0"/>
    <w:rsid w:val="003E3C7B"/>
    <w:rsid w:val="003E4337"/>
    <w:rsid w:val="003E70AE"/>
    <w:rsid w:val="003F04E3"/>
    <w:rsid w:val="003F2AAE"/>
    <w:rsid w:val="003F6124"/>
    <w:rsid w:val="00400742"/>
    <w:rsid w:val="004020D9"/>
    <w:rsid w:val="0040646F"/>
    <w:rsid w:val="00413F4B"/>
    <w:rsid w:val="00414150"/>
    <w:rsid w:val="00414723"/>
    <w:rsid w:val="00415407"/>
    <w:rsid w:val="00415D9A"/>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47920"/>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2F80"/>
    <w:rsid w:val="004B3110"/>
    <w:rsid w:val="004B3C1B"/>
    <w:rsid w:val="004C11A3"/>
    <w:rsid w:val="004D2959"/>
    <w:rsid w:val="004D3061"/>
    <w:rsid w:val="004D30CA"/>
    <w:rsid w:val="004D3A3A"/>
    <w:rsid w:val="004D72B6"/>
    <w:rsid w:val="004E04EE"/>
    <w:rsid w:val="004E07F0"/>
    <w:rsid w:val="004E24D1"/>
    <w:rsid w:val="004E4A71"/>
    <w:rsid w:val="004E5944"/>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09EE"/>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D0E61"/>
    <w:rsid w:val="005D2989"/>
    <w:rsid w:val="005D70CA"/>
    <w:rsid w:val="005E0032"/>
    <w:rsid w:val="005E15A8"/>
    <w:rsid w:val="005E329A"/>
    <w:rsid w:val="005E3A57"/>
    <w:rsid w:val="005E4642"/>
    <w:rsid w:val="005E7DE3"/>
    <w:rsid w:val="005F0DA9"/>
    <w:rsid w:val="005F475F"/>
    <w:rsid w:val="005F5B65"/>
    <w:rsid w:val="0060220B"/>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479A"/>
    <w:rsid w:val="0064650C"/>
    <w:rsid w:val="006466DF"/>
    <w:rsid w:val="00646DC1"/>
    <w:rsid w:val="006508AB"/>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2AE9"/>
    <w:rsid w:val="006B3A95"/>
    <w:rsid w:val="006B51CF"/>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15A9F"/>
    <w:rsid w:val="0071711E"/>
    <w:rsid w:val="00722DC4"/>
    <w:rsid w:val="007347DC"/>
    <w:rsid w:val="0073518E"/>
    <w:rsid w:val="007363D8"/>
    <w:rsid w:val="00744A3F"/>
    <w:rsid w:val="00744EB2"/>
    <w:rsid w:val="007452AD"/>
    <w:rsid w:val="007477BF"/>
    <w:rsid w:val="007514B1"/>
    <w:rsid w:val="00751705"/>
    <w:rsid w:val="00751EB9"/>
    <w:rsid w:val="0075204B"/>
    <w:rsid w:val="007569B2"/>
    <w:rsid w:val="007571EC"/>
    <w:rsid w:val="007610F3"/>
    <w:rsid w:val="00761815"/>
    <w:rsid w:val="00764912"/>
    <w:rsid w:val="00765D99"/>
    <w:rsid w:val="00767A51"/>
    <w:rsid w:val="00771900"/>
    <w:rsid w:val="00772899"/>
    <w:rsid w:val="00772D2C"/>
    <w:rsid w:val="00775A5E"/>
    <w:rsid w:val="007765C5"/>
    <w:rsid w:val="007821E7"/>
    <w:rsid w:val="007823EC"/>
    <w:rsid w:val="007960F9"/>
    <w:rsid w:val="00796293"/>
    <w:rsid w:val="00796667"/>
    <w:rsid w:val="007A1A46"/>
    <w:rsid w:val="007A2C81"/>
    <w:rsid w:val="007A74F5"/>
    <w:rsid w:val="007A7CDA"/>
    <w:rsid w:val="007B036D"/>
    <w:rsid w:val="007B04F9"/>
    <w:rsid w:val="007B3B62"/>
    <w:rsid w:val="007B6C90"/>
    <w:rsid w:val="007C0ECF"/>
    <w:rsid w:val="007C30B1"/>
    <w:rsid w:val="007C662C"/>
    <w:rsid w:val="007C6798"/>
    <w:rsid w:val="007D209E"/>
    <w:rsid w:val="007D2A8D"/>
    <w:rsid w:val="007D43C9"/>
    <w:rsid w:val="007E31B1"/>
    <w:rsid w:val="007E3C05"/>
    <w:rsid w:val="007F015C"/>
    <w:rsid w:val="007F123D"/>
    <w:rsid w:val="007F18D3"/>
    <w:rsid w:val="007F303E"/>
    <w:rsid w:val="00804B09"/>
    <w:rsid w:val="00810C8F"/>
    <w:rsid w:val="00814E0A"/>
    <w:rsid w:val="008161EE"/>
    <w:rsid w:val="00817A3A"/>
    <w:rsid w:val="0082108A"/>
    <w:rsid w:val="008214E2"/>
    <w:rsid w:val="0082219B"/>
    <w:rsid w:val="008233F6"/>
    <w:rsid w:val="0082678B"/>
    <w:rsid w:val="00826E26"/>
    <w:rsid w:val="0083188F"/>
    <w:rsid w:val="00833297"/>
    <w:rsid w:val="0083736A"/>
    <w:rsid w:val="00837F96"/>
    <w:rsid w:val="008419E3"/>
    <w:rsid w:val="008427B4"/>
    <w:rsid w:val="008441FF"/>
    <w:rsid w:val="008469B8"/>
    <w:rsid w:val="00853586"/>
    <w:rsid w:val="00862488"/>
    <w:rsid w:val="00863F5A"/>
    <w:rsid w:val="008653A5"/>
    <w:rsid w:val="00865EEC"/>
    <w:rsid w:val="0087292D"/>
    <w:rsid w:val="00873642"/>
    <w:rsid w:val="00873D78"/>
    <w:rsid w:val="00880C7E"/>
    <w:rsid w:val="0088148C"/>
    <w:rsid w:val="00882A0C"/>
    <w:rsid w:val="0088354A"/>
    <w:rsid w:val="008837A9"/>
    <w:rsid w:val="0088439C"/>
    <w:rsid w:val="008864EC"/>
    <w:rsid w:val="008902F4"/>
    <w:rsid w:val="00890D3D"/>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3F9C"/>
    <w:rsid w:val="00934330"/>
    <w:rsid w:val="00934C54"/>
    <w:rsid w:val="00935F99"/>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4680"/>
    <w:rsid w:val="009E5E2B"/>
    <w:rsid w:val="009E620D"/>
    <w:rsid w:val="009F3525"/>
    <w:rsid w:val="009F5D20"/>
    <w:rsid w:val="00A03BE8"/>
    <w:rsid w:val="00A051EB"/>
    <w:rsid w:val="00A0636E"/>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3F66"/>
    <w:rsid w:val="00AF541D"/>
    <w:rsid w:val="00AF6070"/>
    <w:rsid w:val="00B03387"/>
    <w:rsid w:val="00B05C5E"/>
    <w:rsid w:val="00B11BE6"/>
    <w:rsid w:val="00B14002"/>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46B"/>
    <w:rsid w:val="00C306E3"/>
    <w:rsid w:val="00C315BB"/>
    <w:rsid w:val="00C3298F"/>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A618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0D7A"/>
    <w:rsid w:val="00D02729"/>
    <w:rsid w:val="00D05D58"/>
    <w:rsid w:val="00D06CBD"/>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65F89"/>
    <w:rsid w:val="00D715CD"/>
    <w:rsid w:val="00D8155A"/>
    <w:rsid w:val="00D832C1"/>
    <w:rsid w:val="00D96B74"/>
    <w:rsid w:val="00DA013D"/>
    <w:rsid w:val="00DA1A93"/>
    <w:rsid w:val="00DA2BAF"/>
    <w:rsid w:val="00DA2E64"/>
    <w:rsid w:val="00DA5A6E"/>
    <w:rsid w:val="00DB3328"/>
    <w:rsid w:val="00DB3688"/>
    <w:rsid w:val="00DB5353"/>
    <w:rsid w:val="00DC3406"/>
    <w:rsid w:val="00DC3D74"/>
    <w:rsid w:val="00DC5664"/>
    <w:rsid w:val="00DC59F0"/>
    <w:rsid w:val="00DC5CD5"/>
    <w:rsid w:val="00DC6BDE"/>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3FDD"/>
    <w:rsid w:val="00E85C61"/>
    <w:rsid w:val="00E87E34"/>
    <w:rsid w:val="00E916EE"/>
    <w:rsid w:val="00EA05AF"/>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50D0"/>
    <w:rsid w:val="00F06BD9"/>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54C0"/>
    <w:rsid w:val="00F35570"/>
    <w:rsid w:val="00F403FF"/>
    <w:rsid w:val="00F40821"/>
    <w:rsid w:val="00F41126"/>
    <w:rsid w:val="00F432C9"/>
    <w:rsid w:val="00F43BFF"/>
    <w:rsid w:val="00F454AD"/>
    <w:rsid w:val="00F47A07"/>
    <w:rsid w:val="00F54632"/>
    <w:rsid w:val="00F56791"/>
    <w:rsid w:val="00F57108"/>
    <w:rsid w:val="00F620F8"/>
    <w:rsid w:val="00F6422A"/>
    <w:rsid w:val="00F71BF7"/>
    <w:rsid w:val="00F73A50"/>
    <w:rsid w:val="00F77850"/>
    <w:rsid w:val="00F81D2F"/>
    <w:rsid w:val="00F82917"/>
    <w:rsid w:val="00F85085"/>
    <w:rsid w:val="00F8576D"/>
    <w:rsid w:val="00F90962"/>
    <w:rsid w:val="00F93069"/>
    <w:rsid w:val="00F977AF"/>
    <w:rsid w:val="00F97F58"/>
    <w:rsid w:val="00FA1179"/>
    <w:rsid w:val="00FA6091"/>
    <w:rsid w:val="00FA73BE"/>
    <w:rsid w:val="00FB08F3"/>
    <w:rsid w:val="00FB6DF5"/>
    <w:rsid w:val="00FB6EDF"/>
    <w:rsid w:val="00FC1963"/>
    <w:rsid w:val="00FC72F7"/>
    <w:rsid w:val="00FD4578"/>
    <w:rsid w:val="00FD5441"/>
    <w:rsid w:val="00FE0877"/>
    <w:rsid w:val="00FE6070"/>
    <w:rsid w:val="00FE64C0"/>
    <w:rsid w:val="00FE7168"/>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5A9B"/>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link w:val="BezodstpwZnak"/>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uiPriority w:val="59"/>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 w:type="numbering" w:customStyle="1" w:styleId="WWNum38">
    <w:name w:val="WWNum38"/>
    <w:rsid w:val="00CA6183"/>
    <w:pPr>
      <w:numPr>
        <w:numId w:val="20"/>
      </w:numPr>
    </w:pPr>
  </w:style>
  <w:style w:type="character" w:customStyle="1" w:styleId="RTFNum52">
    <w:name w:val="RTF_Num 5 2"/>
    <w:uiPriority w:val="99"/>
    <w:rsid w:val="00933F9C"/>
  </w:style>
  <w:style w:type="character" w:customStyle="1" w:styleId="BezodstpwZnak">
    <w:name w:val="Bez odstępów Znak"/>
    <w:link w:val="Bezodstpw"/>
    <w:locked/>
    <w:rsid w:val="00D81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2738">
      <w:bodyDiv w:val="1"/>
      <w:marLeft w:val="0"/>
      <w:marRight w:val="0"/>
      <w:marTop w:val="0"/>
      <w:marBottom w:val="0"/>
      <w:divBdr>
        <w:top w:val="none" w:sz="0" w:space="0" w:color="auto"/>
        <w:left w:val="none" w:sz="0" w:space="0" w:color="auto"/>
        <w:bottom w:val="none" w:sz="0" w:space="0" w:color="auto"/>
        <w:right w:val="none" w:sz="0" w:space="0" w:color="auto"/>
      </w:divBdr>
    </w:div>
    <w:div w:id="99103660">
      <w:bodyDiv w:val="1"/>
      <w:marLeft w:val="0"/>
      <w:marRight w:val="0"/>
      <w:marTop w:val="0"/>
      <w:marBottom w:val="0"/>
      <w:divBdr>
        <w:top w:val="none" w:sz="0" w:space="0" w:color="auto"/>
        <w:left w:val="none" w:sz="0" w:space="0" w:color="auto"/>
        <w:bottom w:val="none" w:sz="0" w:space="0" w:color="auto"/>
        <w:right w:val="none" w:sz="0" w:space="0" w:color="auto"/>
      </w:divBdr>
    </w:div>
    <w:div w:id="222765577">
      <w:bodyDiv w:val="1"/>
      <w:marLeft w:val="0"/>
      <w:marRight w:val="0"/>
      <w:marTop w:val="0"/>
      <w:marBottom w:val="0"/>
      <w:divBdr>
        <w:top w:val="none" w:sz="0" w:space="0" w:color="auto"/>
        <w:left w:val="none" w:sz="0" w:space="0" w:color="auto"/>
        <w:bottom w:val="none" w:sz="0" w:space="0" w:color="auto"/>
        <w:right w:val="none" w:sz="0" w:space="0" w:color="auto"/>
      </w:divBdr>
    </w:div>
    <w:div w:id="265163823">
      <w:bodyDiv w:val="1"/>
      <w:marLeft w:val="0"/>
      <w:marRight w:val="0"/>
      <w:marTop w:val="0"/>
      <w:marBottom w:val="0"/>
      <w:divBdr>
        <w:top w:val="none" w:sz="0" w:space="0" w:color="auto"/>
        <w:left w:val="none" w:sz="0" w:space="0" w:color="auto"/>
        <w:bottom w:val="none" w:sz="0" w:space="0" w:color="auto"/>
        <w:right w:val="none" w:sz="0" w:space="0" w:color="auto"/>
      </w:divBdr>
    </w:div>
    <w:div w:id="398746343">
      <w:bodyDiv w:val="1"/>
      <w:marLeft w:val="0"/>
      <w:marRight w:val="0"/>
      <w:marTop w:val="0"/>
      <w:marBottom w:val="0"/>
      <w:divBdr>
        <w:top w:val="none" w:sz="0" w:space="0" w:color="auto"/>
        <w:left w:val="none" w:sz="0" w:space="0" w:color="auto"/>
        <w:bottom w:val="none" w:sz="0" w:space="0" w:color="auto"/>
        <w:right w:val="none" w:sz="0" w:space="0" w:color="auto"/>
      </w:divBdr>
    </w:div>
    <w:div w:id="551038309">
      <w:bodyDiv w:val="1"/>
      <w:marLeft w:val="0"/>
      <w:marRight w:val="0"/>
      <w:marTop w:val="0"/>
      <w:marBottom w:val="0"/>
      <w:divBdr>
        <w:top w:val="none" w:sz="0" w:space="0" w:color="auto"/>
        <w:left w:val="none" w:sz="0" w:space="0" w:color="auto"/>
        <w:bottom w:val="none" w:sz="0" w:space="0" w:color="auto"/>
        <w:right w:val="none" w:sz="0" w:space="0" w:color="auto"/>
      </w:divBdr>
    </w:div>
    <w:div w:id="826944154">
      <w:bodyDiv w:val="1"/>
      <w:marLeft w:val="0"/>
      <w:marRight w:val="0"/>
      <w:marTop w:val="0"/>
      <w:marBottom w:val="0"/>
      <w:divBdr>
        <w:top w:val="none" w:sz="0" w:space="0" w:color="auto"/>
        <w:left w:val="none" w:sz="0" w:space="0" w:color="auto"/>
        <w:bottom w:val="none" w:sz="0" w:space="0" w:color="auto"/>
        <w:right w:val="none" w:sz="0" w:space="0" w:color="auto"/>
      </w:divBdr>
    </w:div>
    <w:div w:id="1093621418">
      <w:bodyDiv w:val="1"/>
      <w:marLeft w:val="0"/>
      <w:marRight w:val="0"/>
      <w:marTop w:val="0"/>
      <w:marBottom w:val="0"/>
      <w:divBdr>
        <w:top w:val="none" w:sz="0" w:space="0" w:color="auto"/>
        <w:left w:val="none" w:sz="0" w:space="0" w:color="auto"/>
        <w:bottom w:val="none" w:sz="0" w:space="0" w:color="auto"/>
        <w:right w:val="none" w:sz="0" w:space="0" w:color="auto"/>
      </w:divBdr>
    </w:div>
    <w:div w:id="1221405347">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371415051">
      <w:bodyDiv w:val="1"/>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 w:id="1528979455">
      <w:bodyDiv w:val="1"/>
      <w:marLeft w:val="0"/>
      <w:marRight w:val="0"/>
      <w:marTop w:val="0"/>
      <w:marBottom w:val="0"/>
      <w:divBdr>
        <w:top w:val="none" w:sz="0" w:space="0" w:color="auto"/>
        <w:left w:val="none" w:sz="0" w:space="0" w:color="auto"/>
        <w:bottom w:val="none" w:sz="0" w:space="0" w:color="auto"/>
        <w:right w:val="none" w:sz="0" w:space="0" w:color="auto"/>
      </w:divBdr>
    </w:div>
    <w:div w:id="1720931916">
      <w:bodyDiv w:val="1"/>
      <w:marLeft w:val="0"/>
      <w:marRight w:val="0"/>
      <w:marTop w:val="0"/>
      <w:marBottom w:val="0"/>
      <w:divBdr>
        <w:top w:val="none" w:sz="0" w:space="0" w:color="auto"/>
        <w:left w:val="none" w:sz="0" w:space="0" w:color="auto"/>
        <w:bottom w:val="none" w:sz="0" w:space="0" w:color="auto"/>
        <w:right w:val="none" w:sz="0" w:space="0" w:color="auto"/>
      </w:divBdr>
    </w:div>
    <w:div w:id="1767069105">
      <w:bodyDiv w:val="1"/>
      <w:marLeft w:val="0"/>
      <w:marRight w:val="0"/>
      <w:marTop w:val="0"/>
      <w:marBottom w:val="0"/>
      <w:divBdr>
        <w:top w:val="none" w:sz="0" w:space="0" w:color="auto"/>
        <w:left w:val="none" w:sz="0" w:space="0" w:color="auto"/>
        <w:bottom w:val="none" w:sz="0" w:space="0" w:color="auto"/>
        <w:right w:val="none" w:sz="0" w:space="0" w:color="auto"/>
      </w:divBdr>
    </w:div>
    <w:div w:id="202003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2E1A-8D9C-4184-AE96-A866F7AA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24</Pages>
  <Words>7067</Words>
  <Characters>52348</Characters>
  <Application>Microsoft Office Word</Application>
  <DocSecurity>0</DocSecurity>
  <Lines>436</Lines>
  <Paragraphs>118</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59297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13</cp:revision>
  <cp:lastPrinted>2020-07-27T12:46:00Z</cp:lastPrinted>
  <dcterms:created xsi:type="dcterms:W3CDTF">2020-07-22T09:48:00Z</dcterms:created>
  <dcterms:modified xsi:type="dcterms:W3CDTF">2020-07-28T07:42:00Z</dcterms:modified>
</cp:coreProperties>
</file>