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BDBE" w14:textId="77777777" w:rsidR="00BE4874" w:rsidRDefault="00BE4874" w:rsidP="00A10AC2">
      <w:pPr>
        <w:pStyle w:val="Standard"/>
        <w:widowControl w:val="0"/>
        <w:ind w:left="0" w:firstLine="0"/>
        <w:rPr>
          <w:b/>
          <w:shd w:val="clear" w:color="auto" w:fill="FFFF00"/>
        </w:rPr>
      </w:pPr>
    </w:p>
    <w:p w14:paraId="70EBF1BF" w14:textId="77777777" w:rsidR="00BE4874" w:rsidRDefault="00BE4874">
      <w:pPr>
        <w:pStyle w:val="Standard"/>
        <w:rPr>
          <w:b/>
        </w:rPr>
      </w:pPr>
    </w:p>
    <w:p w14:paraId="26A6106B" w14:textId="77777777" w:rsidR="00BE4874" w:rsidRDefault="00BE4874">
      <w:pPr>
        <w:pStyle w:val="Standard"/>
        <w:rPr>
          <w:b/>
        </w:rPr>
      </w:pPr>
      <w:r>
        <w:rPr>
          <w:b/>
        </w:rPr>
        <w:t xml:space="preserve">     </w:t>
      </w:r>
    </w:p>
    <w:p w14:paraId="4BD09F3A" w14:textId="77777777" w:rsidR="00BE4874" w:rsidRDefault="00BE4874">
      <w:pPr>
        <w:pStyle w:val="Standard"/>
        <w:ind w:left="0" w:firstLine="0"/>
        <w:jc w:val="right"/>
        <w:rPr>
          <w:b/>
        </w:rPr>
      </w:pPr>
      <w:r>
        <w:rPr>
          <w:b/>
        </w:rPr>
        <w:t xml:space="preserve">   Załącznik nr 2 do SIWZ</w:t>
      </w:r>
      <w:r w:rsidR="00B11043">
        <w:rPr>
          <w:b/>
        </w:rPr>
        <w:t xml:space="preserve"> 2</w:t>
      </w:r>
      <w:r w:rsidR="00A279F7">
        <w:rPr>
          <w:b/>
        </w:rPr>
        <w:t>1/ZP/2019</w:t>
      </w:r>
    </w:p>
    <w:p w14:paraId="1D79636B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4E7B033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75F746F" w14:textId="77777777" w:rsidR="00BE4874" w:rsidRPr="00F2511C" w:rsidRDefault="00BE4874">
      <w:pPr>
        <w:pStyle w:val="Standard"/>
        <w:jc w:val="center"/>
        <w:rPr>
          <w:b/>
          <w:color w:val="000000"/>
          <w:sz w:val="24"/>
          <w:szCs w:val="24"/>
          <w:u w:val="single"/>
        </w:rPr>
      </w:pPr>
      <w:r w:rsidRPr="00F2511C">
        <w:rPr>
          <w:b/>
          <w:color w:val="000000"/>
          <w:sz w:val="24"/>
          <w:szCs w:val="24"/>
          <w:u w:val="single"/>
        </w:rPr>
        <w:t xml:space="preserve">OPIS PRZEDMIOTU ZAMÓWIENIA </w:t>
      </w:r>
      <w:r w:rsidRPr="00F2511C">
        <w:rPr>
          <w:b/>
          <w:color w:val="000000"/>
          <w:sz w:val="24"/>
          <w:szCs w:val="24"/>
          <w:u w:val="single"/>
        </w:rPr>
        <w:tab/>
      </w:r>
      <w:r w:rsidRPr="00F2511C">
        <w:rPr>
          <w:b/>
          <w:color w:val="000000"/>
          <w:sz w:val="24"/>
          <w:szCs w:val="24"/>
          <w:u w:val="single"/>
        </w:rPr>
        <w:tab/>
      </w:r>
    </w:p>
    <w:p w14:paraId="0402B359" w14:textId="77777777" w:rsidR="00BE4874" w:rsidRDefault="00BE4874" w:rsidP="00D73BD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,,WYMAGANE GRANICZNE WARUNKI TECHNICZNE DLA SAMOCHODU BAZOWEGO , </w:t>
      </w:r>
      <w:r>
        <w:rPr>
          <w:b/>
          <w:bCs/>
          <w:sz w:val="24"/>
          <w:szCs w:val="24"/>
        </w:rPr>
        <w:t xml:space="preserve">WYPOSAŻENIA MEDYCZNEGO ORAZ PRZEDZIAŁU MEDYCZNEGO </w:t>
      </w:r>
      <w:r w:rsidRPr="00D31A9F">
        <w:rPr>
          <w:b/>
          <w:bCs/>
          <w:color w:val="000000" w:themeColor="text1"/>
          <w:sz w:val="24"/>
          <w:szCs w:val="24"/>
        </w:rPr>
        <w:t>AMBULANSU SANITARNEGO TYPU – C W ILOŚCI</w:t>
      </w:r>
      <w:r w:rsidR="00B95EE1" w:rsidRPr="00D31A9F">
        <w:rPr>
          <w:b/>
          <w:bCs/>
          <w:color w:val="000000" w:themeColor="text1"/>
          <w:sz w:val="24"/>
          <w:szCs w:val="24"/>
        </w:rPr>
        <w:t>:  1 SZTUKA</w:t>
      </w:r>
    </w:p>
    <w:p w14:paraId="76A71BD2" w14:textId="77777777" w:rsidR="00BE4874" w:rsidRDefault="00BE4874">
      <w:pPr>
        <w:pStyle w:val="Standard"/>
        <w:spacing w:line="288" w:lineRule="auto"/>
        <w:ind w:left="0" w:firstLine="0"/>
        <w:jc w:val="left"/>
        <w:rPr>
          <w:b/>
          <w:i/>
          <w:color w:val="000000"/>
        </w:rPr>
      </w:pPr>
    </w:p>
    <w:p w14:paraId="03E333DD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Pojazd kompletny (ciężarowy), Marka/Typ/Oznaczenie handlowe…………………………………......................</w:t>
      </w:r>
      <w:r w:rsidR="004817C6">
        <w:rPr>
          <w:color w:val="000000"/>
          <w:sz w:val="24"/>
        </w:rPr>
        <w:t>............................................</w:t>
      </w:r>
      <w:r>
        <w:rPr>
          <w:color w:val="000000"/>
          <w:sz w:val="24"/>
        </w:rPr>
        <w:t>..</w:t>
      </w:r>
    </w:p>
    <w:p w14:paraId="3E496067" w14:textId="02DA7B65" w:rsidR="00BE4874" w:rsidRDefault="004817C6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Rok produkcji </w:t>
      </w:r>
      <w:r w:rsidR="00B95EE1">
        <w:rPr>
          <w:color w:val="000000"/>
          <w:sz w:val="24"/>
        </w:rPr>
        <w:t xml:space="preserve"> </w:t>
      </w:r>
      <w:r w:rsidR="00D31A9F">
        <w:rPr>
          <w:color w:val="000000"/>
          <w:sz w:val="24"/>
        </w:rPr>
        <w:t xml:space="preserve"> </w:t>
      </w:r>
      <w:r w:rsidR="00A279F7" w:rsidRPr="00650BEA">
        <w:rPr>
          <w:b/>
          <w:bCs/>
          <w:color w:val="000000"/>
          <w:sz w:val="24"/>
        </w:rPr>
        <w:t>2019</w:t>
      </w:r>
      <w:r w:rsidR="00BE4874" w:rsidRPr="00650BEA">
        <w:rPr>
          <w:b/>
          <w:bCs/>
          <w:color w:val="000000"/>
          <w:sz w:val="24"/>
        </w:rPr>
        <w:t xml:space="preserve"> r.</w:t>
      </w:r>
      <w:r w:rsidR="00BE4874">
        <w:rPr>
          <w:color w:val="000000"/>
          <w:sz w:val="24"/>
        </w:rPr>
        <w:t xml:space="preserve"> </w:t>
      </w:r>
    </w:p>
    <w:p w14:paraId="20043553" w14:textId="77777777" w:rsidR="00BE4874" w:rsidRDefault="00BE4874">
      <w:pPr>
        <w:pStyle w:val="Indeks1"/>
        <w:spacing w:line="288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</w:t>
      </w:r>
      <w:r w:rsidR="00A279F7">
        <w:rPr>
          <w:color w:val="000000"/>
          <w:sz w:val="24"/>
        </w:rPr>
        <w:t>azdu kompletne</w:t>
      </w:r>
      <w:r>
        <w:rPr>
          <w:color w:val="000000"/>
          <w:sz w:val="24"/>
        </w:rPr>
        <w:t>go:....................................................................................................................................</w:t>
      </w:r>
      <w:r w:rsidR="004817C6">
        <w:rPr>
          <w:color w:val="000000"/>
          <w:sz w:val="24"/>
        </w:rPr>
        <w:t>.......</w:t>
      </w:r>
      <w:r>
        <w:rPr>
          <w:color w:val="000000"/>
          <w:sz w:val="24"/>
        </w:rPr>
        <w:t>.....</w:t>
      </w:r>
      <w:r w:rsidR="004817C6">
        <w:rPr>
          <w:color w:val="000000"/>
          <w:sz w:val="24"/>
        </w:rPr>
        <w:t>...</w:t>
      </w:r>
      <w:r>
        <w:rPr>
          <w:color w:val="000000"/>
          <w:sz w:val="24"/>
        </w:rPr>
        <w:t>.</w:t>
      </w:r>
    </w:p>
    <w:p w14:paraId="5C7E65D3" w14:textId="77777777" w:rsidR="00BE4874" w:rsidRDefault="00BE4874">
      <w:pPr>
        <w:pStyle w:val="Standard"/>
        <w:spacing w:line="288" w:lineRule="auto"/>
        <w:ind w:left="0" w:firstLine="0"/>
        <w:jc w:val="left"/>
      </w:pPr>
      <w:r>
        <w:rPr>
          <w:color w:val="000000"/>
          <w:sz w:val="24"/>
        </w:rPr>
        <w:t>Pojazd skompletowany (specjalny sanitarny): Marka/Typ/Oznaczenie handlowe..………………………….…</w:t>
      </w:r>
      <w:r w:rsidR="004817C6">
        <w:rPr>
          <w:color w:val="000000"/>
          <w:sz w:val="24"/>
        </w:rPr>
        <w:t>……………………………</w:t>
      </w:r>
      <w:r>
        <w:rPr>
          <w:color w:val="000000"/>
          <w:sz w:val="24"/>
        </w:rPr>
        <w:t>…..</w:t>
      </w:r>
    </w:p>
    <w:p w14:paraId="78154416" w14:textId="63DDA4D9" w:rsidR="00BE4874" w:rsidRDefault="004817C6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Rok produkcji</w:t>
      </w:r>
      <w:r w:rsidR="00B95EE1">
        <w:rPr>
          <w:color w:val="000000"/>
          <w:sz w:val="24"/>
        </w:rPr>
        <w:t xml:space="preserve">  </w:t>
      </w:r>
      <w:r w:rsidR="00A279F7" w:rsidRPr="00650BEA">
        <w:rPr>
          <w:b/>
          <w:bCs/>
          <w:color w:val="000000"/>
          <w:sz w:val="24"/>
        </w:rPr>
        <w:t>2019</w:t>
      </w:r>
      <w:r w:rsidR="00650BEA" w:rsidRPr="00650BEA">
        <w:rPr>
          <w:b/>
          <w:bCs/>
          <w:color w:val="000000"/>
          <w:sz w:val="24"/>
        </w:rPr>
        <w:t xml:space="preserve"> </w:t>
      </w:r>
      <w:r w:rsidRPr="00650BEA">
        <w:rPr>
          <w:b/>
          <w:bCs/>
          <w:color w:val="000000"/>
          <w:sz w:val="24"/>
        </w:rPr>
        <w:t xml:space="preserve">r. </w:t>
      </w:r>
    </w:p>
    <w:p w14:paraId="62E20A88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pojazdu skompletowanego............................………………………………………………………………..…….…..</w:t>
      </w:r>
    </w:p>
    <w:p w14:paraId="14BAFE11" w14:textId="77777777" w:rsidR="00BE4874" w:rsidRDefault="00BE4874">
      <w:pPr>
        <w:pStyle w:val="Standard"/>
        <w:ind w:left="0" w:firstLine="0"/>
      </w:pPr>
    </w:p>
    <w:tbl>
      <w:tblPr>
        <w:tblW w:w="1484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268"/>
        <w:gridCol w:w="4606"/>
        <w:gridCol w:w="34"/>
      </w:tblGrid>
      <w:tr w:rsidR="00BE4874" w14:paraId="4277C3C0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2E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F274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Wymagane warunki (parametry) dla samochodu bazowego, zabudowy medycznej </w:t>
            </w:r>
          </w:p>
        </w:tc>
        <w:tc>
          <w:tcPr>
            <w:tcW w:w="6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FEA5" w14:textId="77777777" w:rsidR="00BE4874" w:rsidRDefault="00BE4874" w:rsidP="00CC3EC9">
            <w:pPr>
              <w:pStyle w:val="Standard"/>
              <w:ind w:left="283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(opisuje Wykonawca)</w:t>
            </w:r>
          </w:p>
        </w:tc>
      </w:tr>
      <w:tr w:rsidR="00BE4874" w14:paraId="4F0392A5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855B" w14:textId="77777777" w:rsidR="00BE4874" w:rsidRDefault="00BE4874"/>
        </w:tc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970D" w14:textId="77777777" w:rsidR="00BE4874" w:rsidRDefault="00BE487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A0E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warunek graniczny:</w:t>
            </w:r>
          </w:p>
          <w:p w14:paraId="5D153C7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wpisać</w:t>
            </w:r>
          </w:p>
          <w:p w14:paraId="12BE9CAC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spełnia /</w:t>
            </w:r>
          </w:p>
          <w:p w14:paraId="358D1F5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nie spełnia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2B6C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Oferowane przez Wykonawcę parametry dla samochodu bazowego, zabudowy medycznej </w:t>
            </w:r>
          </w:p>
        </w:tc>
      </w:tr>
      <w:tr w:rsidR="00BE4874" w14:paraId="555BF19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979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val="en-US" w:eastAsia="ar-SA"/>
              </w:rPr>
            </w:pPr>
            <w:r>
              <w:rPr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551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3A46" w14:textId="77777777" w:rsidR="00BE4874" w:rsidRDefault="00BE4874">
            <w:pPr>
              <w:pStyle w:val="Standard"/>
              <w:ind w:left="-10" w:firstLine="1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8C1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</w:tr>
      <w:tr w:rsidR="00BE4874" w14:paraId="79DA953D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7C35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E03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14:paraId="52DC359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965583">
              <w:rPr>
                <w:b/>
                <w:sz w:val="21"/>
                <w:szCs w:val="21"/>
              </w:rPr>
              <w:t>NADWOZIE</w:t>
            </w:r>
          </w:p>
          <w:p w14:paraId="65019D61" w14:textId="77777777" w:rsidR="00BE4874" w:rsidRPr="00965583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7ED0" w14:textId="77777777" w:rsidR="00BE4874" w:rsidRPr="00965583" w:rsidRDefault="00BE4874" w:rsidP="00396DD2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AC9C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102B760C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4AA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E96C" w14:textId="77777777" w:rsidR="00BE4874" w:rsidRDefault="00BE4874" w:rsidP="00B6212D">
            <w:pPr>
              <w:pStyle w:val="Standard"/>
              <w:ind w:left="0" w:firstLine="0"/>
              <w:jc w:val="left"/>
            </w:pPr>
            <w:r>
              <w:rPr>
                <w:sz w:val="21"/>
                <w:szCs w:val="21"/>
              </w:rPr>
              <w:t xml:space="preserve"> Pojazd kompletny (bazowy) typu furgon, ciężarowy z homologacją N1  z nadwoziem samonośnym całkowicie stalowym zabezpieczonym antykorozyjnie -  ocynkowane wszystkie drzwi, maska, błotniki, podłużnice i poprzecznice, z izolacją termiczną i akustyczną obejmującą ściany oraz sufit zapobiegająca skraplaniu się pary wodnej. Ściany i sufit wyłożone łatwo zmywalnymi tłoczonymi profilami z tworzywa sztucznego w kolorze białym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C9D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5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5E0198A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68D9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3967" w14:textId="77777777" w:rsidR="00BE4874" w:rsidRDefault="00BE4874" w:rsidP="00744540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DMC do 3,5</w:t>
            </w:r>
            <w:r w:rsidR="00744540">
              <w:rPr>
                <w:sz w:val="21"/>
                <w:szCs w:val="21"/>
              </w:rPr>
              <w:t xml:space="preserve"> 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05E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2E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08B0437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B7A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2016" w14:textId="77777777" w:rsidR="00BE4874" w:rsidRDefault="00BE4874" w:rsidP="007427C8">
            <w:pPr>
              <w:pStyle w:val="Standard"/>
              <w:ind w:left="0" w:firstLine="0"/>
              <w:jc w:val="left"/>
            </w:pPr>
            <w:r w:rsidRPr="00396DD2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zęściowo przeszklony (wszystkie szyby termoizolacyjne) z możliwością ewakuacji  pacjenta i person</w:t>
            </w:r>
            <w:r>
              <w:rPr>
                <w:color w:val="000000"/>
                <w:sz w:val="21"/>
                <w:szCs w:val="21"/>
              </w:rPr>
              <w:t xml:space="preserve">elu przez szybę drzwi   tylnych i bocznych. Dopuszcza się jako wyposażenie dodatkowe elektryczne ogrzewanie szyby przedniej.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E2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5C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B0EFA0C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981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33C1" w14:textId="1EFE02AB" w:rsidR="00BE4874" w:rsidRDefault="00BE4874" w:rsidP="007427C8">
            <w:pPr>
              <w:pStyle w:val="Standard"/>
              <w:ind w:left="0" w:right="141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Kabina kierowcy dwuosobowa zapewniająca miejsce pracy kierowcy zgodnie z PN EN 1789. Lampki do czytania dla kierowcy i pasażera, wnęka na radiotelefon (1 DIN), fotele wyposażone w </w:t>
            </w:r>
            <w:r w:rsidRPr="005C39DD">
              <w:rPr>
                <w:sz w:val="21"/>
                <w:szCs w:val="21"/>
              </w:rPr>
              <w:t>podłokietniki</w:t>
            </w:r>
            <w:r w:rsidR="00B4511C" w:rsidRPr="005C39DD">
              <w:rPr>
                <w:sz w:val="21"/>
                <w:szCs w:val="21"/>
              </w:rPr>
              <w:t xml:space="preserve"> oraz regulację odcinka lędźwiowego.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34D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67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6677638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623F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D418" w14:textId="77777777" w:rsidR="00BE4874" w:rsidRDefault="00BE4874" w:rsidP="00941260">
            <w:pPr>
              <w:pStyle w:val="Standard"/>
              <w:ind w:left="284" w:right="141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7A2893">
              <w:rPr>
                <w:sz w:val="21"/>
                <w:szCs w:val="21"/>
              </w:rPr>
              <w:t xml:space="preserve">urgon-lakier w kolorze </w:t>
            </w:r>
            <w:r>
              <w:rPr>
                <w:sz w:val="21"/>
                <w:szCs w:val="21"/>
              </w:rPr>
              <w:t>białym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61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A1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464649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1CA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47F8" w14:textId="77777777" w:rsidR="00BE4874" w:rsidRDefault="00BE4874" w:rsidP="0062334F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Nadwozie przystosowane do przewozu min. 4 osób w pozycji siedzącej oraz 1 osoba w pozycji leżącej na noszach.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DC1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61B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4C8A38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21F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79C3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Wysokość przedziału medycznego  min.1,85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0BC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88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38D27C2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60E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7B75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Długość  przedziału medycznego   min.3,10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E7A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F68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A73062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21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1E6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Szerokość przedziału medycznego min.1,72m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53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E3F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CAF1C3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D52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F450" w14:textId="77777777" w:rsidR="00BE4874" w:rsidRDefault="00BE4874" w:rsidP="00901B8C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Drzwi tylne przeszklone   otwierane na boki do kąta min. 180 stopni, </w:t>
            </w:r>
            <w:r>
              <w:rPr>
                <w:color w:val="000000"/>
                <w:sz w:val="21"/>
                <w:szCs w:val="21"/>
              </w:rPr>
              <w:t>wyposażone w ograniczniki położenia drzwi,  obejmujące całą ścianę tylną, wys. min.1,80 m, kieszenie z siatki na tylnych drzwiach,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A0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C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6F62E9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C9C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39BB" w14:textId="331C16BF" w:rsidR="00BE4874" w:rsidRDefault="00BE4874" w:rsidP="007427C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Drzwi boczne prawe przeszklone, przesuwane, z  otwieraną  szybą, wejście ze stopniem wewnętrznym</w:t>
            </w:r>
            <w:r w:rsidR="00D31A9F">
              <w:rPr>
                <w:sz w:val="21"/>
                <w:szCs w:val="21"/>
              </w:rPr>
              <w:t xml:space="preserve"> podświetlanym oraz </w:t>
            </w:r>
            <w:r>
              <w:rPr>
                <w:sz w:val="21"/>
                <w:szCs w:val="21"/>
              </w:rPr>
              <w:t>zewnętrznym automatycznie wysuwanym</w:t>
            </w:r>
            <w:r w:rsidR="00D31A9F">
              <w:rPr>
                <w:sz w:val="21"/>
                <w:szCs w:val="21"/>
              </w:rPr>
              <w:t xml:space="preserve"> i chowanym </w:t>
            </w:r>
            <w:r>
              <w:rPr>
                <w:sz w:val="21"/>
                <w:szCs w:val="21"/>
              </w:rPr>
              <w:t xml:space="preserve"> przy otwieraniu</w:t>
            </w:r>
            <w:r w:rsidR="00D31A9F">
              <w:rPr>
                <w:sz w:val="21"/>
                <w:szCs w:val="21"/>
              </w:rPr>
              <w:t>, zamykaniu</w:t>
            </w:r>
            <w:r>
              <w:rPr>
                <w:sz w:val="21"/>
                <w:szCs w:val="21"/>
              </w:rPr>
              <w:t xml:space="preserve"> drzwi </w:t>
            </w:r>
            <w:r w:rsidR="00D31A9F">
              <w:rPr>
                <w:sz w:val="21"/>
                <w:szCs w:val="21"/>
              </w:rPr>
              <w:t>bądź przy pomocy włącznika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6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C93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4D4CF4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433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3BCA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Zewnętrzne okna przedziału medycznego pokryte w 2/3 wysokości folią półprzeźroczystą.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B8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AA0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DD4540B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662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C912" w14:textId="5B712F45" w:rsidR="00BE4874" w:rsidRDefault="00BE4874" w:rsidP="00E15E69">
            <w:pPr>
              <w:pStyle w:val="Standard"/>
              <w:ind w:left="0" w:right="141" w:firstLine="0"/>
            </w:pPr>
            <w:r w:rsidRPr="00E15E69">
              <w:rPr>
                <w:sz w:val="21"/>
                <w:szCs w:val="21"/>
              </w:rPr>
              <w:t xml:space="preserve">Częściowo przeszklona przegroda oddzielająca kabinę kierowcy od przedziału medycznego </w:t>
            </w:r>
            <w:r w:rsidRPr="00E15E69">
              <w:rPr>
                <w:color w:val="000000"/>
                <w:sz w:val="21"/>
                <w:szCs w:val="21"/>
              </w:rPr>
              <w:t xml:space="preserve">wyposażona w otwierane drzwi o wysokości min. </w:t>
            </w:r>
            <w:smartTag w:uri="urn:schemas-microsoft-com:office:smarttags" w:element="metricconverter">
              <w:smartTagPr>
                <w:attr w:name="ProductID" w:val="1,80 m"/>
              </w:smartTagPr>
              <w:r w:rsidRPr="00E15E69">
                <w:rPr>
                  <w:color w:val="000000"/>
                  <w:sz w:val="21"/>
                  <w:szCs w:val="21"/>
                </w:rPr>
                <w:t>1,80 m</w:t>
              </w:r>
            </w:smartTag>
            <w:r w:rsidRPr="00E15E69">
              <w:rPr>
                <w:color w:val="000000"/>
                <w:sz w:val="21"/>
                <w:szCs w:val="21"/>
              </w:rPr>
              <w:t xml:space="preserve"> – zgodnie z wymogami normy PN EN 1789. </w:t>
            </w:r>
            <w:r w:rsidR="00D31A9F">
              <w:rPr>
                <w:color w:val="000000"/>
                <w:sz w:val="21"/>
                <w:szCs w:val="21"/>
              </w:rPr>
              <w:t>Z możliwością mechanicznej blokady.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AE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D54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00F938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13D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1EBD" w14:textId="524543B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Centralny zamek wszystkich drzwi (łącznie z drzwiami do zewnętrznego schowka) z alarmem obejmujący wszystkie drzwi pojazdu</w:t>
            </w:r>
            <w:r w:rsidR="00D31A9F">
              <w:rPr>
                <w:sz w:val="21"/>
                <w:szCs w:val="21"/>
              </w:rPr>
              <w:t>. Sterowany pilotem w kluczyku fabrycznym.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12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8A2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DC06F20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57D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BD22" w14:textId="77777777" w:rsidR="00BE4874" w:rsidRDefault="00BE4874" w:rsidP="00F94001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Drzwi boczne lewe przesuwane do tyłu , bez szyby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75A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594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31599E3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0E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396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Zewnętrzny schowek za lewymi drzwiami przesuwnymi wyposażony w:</w:t>
            </w:r>
          </w:p>
          <w:p w14:paraId="072B9B3C" w14:textId="77777777" w:rsidR="00BE4874" w:rsidRDefault="00BE4874" w:rsidP="007A2893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szt. butli tlenowych </w:t>
            </w:r>
            <w:r w:rsidRPr="005C39DD">
              <w:rPr>
                <w:sz w:val="21"/>
                <w:szCs w:val="21"/>
              </w:rPr>
              <w:t>10</w:t>
            </w:r>
            <w:r w:rsidR="00744540" w:rsidRPr="005C39DD">
              <w:rPr>
                <w:sz w:val="21"/>
                <w:szCs w:val="21"/>
              </w:rPr>
              <w:t xml:space="preserve"> </w:t>
            </w:r>
            <w:r w:rsidRPr="005C39DD">
              <w:rPr>
                <w:sz w:val="21"/>
                <w:szCs w:val="21"/>
              </w:rPr>
              <w:t xml:space="preserve">l </w:t>
            </w:r>
            <w:r>
              <w:rPr>
                <w:sz w:val="21"/>
                <w:szCs w:val="21"/>
              </w:rPr>
              <w:t>z reduktorami,</w:t>
            </w:r>
          </w:p>
          <w:p w14:paraId="2EEF0CB6" w14:textId="7C1BFB9A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krzesełka kardiologicznego z systemem płozowym</w:t>
            </w:r>
            <w:r w:rsidR="00D31A9F">
              <w:rPr>
                <w:sz w:val="21"/>
                <w:szCs w:val="21"/>
              </w:rPr>
              <w:t xml:space="preserve"> wraz z krzesełkiem</w:t>
            </w:r>
            <w:r>
              <w:rPr>
                <w:sz w:val="21"/>
                <w:szCs w:val="21"/>
              </w:rPr>
              <w:t>,</w:t>
            </w:r>
          </w:p>
          <w:p w14:paraId="23C779A3" w14:textId="7980B42B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noszy podbierakowych</w:t>
            </w:r>
            <w:r w:rsidR="00D31A9F">
              <w:rPr>
                <w:sz w:val="21"/>
                <w:szCs w:val="21"/>
              </w:rPr>
              <w:t xml:space="preserve"> wraz z noszami,</w:t>
            </w:r>
          </w:p>
          <w:p w14:paraId="36921BB0" w14:textId="29A4302B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dorosłych</w:t>
            </w:r>
            <w:r w:rsidR="00D31A9F">
              <w:rPr>
                <w:sz w:val="21"/>
                <w:szCs w:val="21"/>
              </w:rPr>
              <w:t xml:space="preserve"> wraz z kompletną deską,</w:t>
            </w:r>
          </w:p>
          <w:p w14:paraId="1E3CEEA1" w14:textId="1599C49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dzieci</w:t>
            </w:r>
            <w:r w:rsidR="00D31A9F">
              <w:rPr>
                <w:sz w:val="21"/>
                <w:szCs w:val="21"/>
              </w:rPr>
              <w:t xml:space="preserve"> wraz z kompletną deską</w:t>
            </w:r>
            <w:r>
              <w:rPr>
                <w:sz w:val="21"/>
                <w:szCs w:val="21"/>
              </w:rPr>
              <w:t>,</w:t>
            </w:r>
          </w:p>
          <w:p w14:paraId="229B591A" w14:textId="7E7517B2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materaca próżniowego</w:t>
            </w:r>
            <w:r w:rsidR="00D31A9F">
              <w:rPr>
                <w:sz w:val="21"/>
                <w:szCs w:val="21"/>
              </w:rPr>
              <w:t xml:space="preserve"> wraz z materacem</w:t>
            </w:r>
            <w:r>
              <w:rPr>
                <w:sz w:val="21"/>
                <w:szCs w:val="21"/>
              </w:rPr>
              <w:t>,</w:t>
            </w:r>
          </w:p>
          <w:p w14:paraId="3CB60047" w14:textId="14A6CCEF" w:rsidR="00BE4874" w:rsidRPr="00941260" w:rsidRDefault="00BE4874" w:rsidP="00941260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mocowanie </w:t>
            </w:r>
            <w:r w:rsidRPr="00941260">
              <w:rPr>
                <w:sz w:val="21"/>
                <w:szCs w:val="21"/>
              </w:rPr>
              <w:t>szyn Kramera</w:t>
            </w:r>
            <w:r w:rsidR="00D31A9F">
              <w:rPr>
                <w:sz w:val="21"/>
                <w:szCs w:val="21"/>
              </w:rPr>
              <w:t xml:space="preserve"> wraz z kompletem szyn,</w:t>
            </w:r>
          </w:p>
          <w:p w14:paraId="2D3588B9" w14:textId="6E3605A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kamizelki unieruchamiającej typu KED</w:t>
            </w:r>
            <w:r w:rsidR="00D31A9F">
              <w:rPr>
                <w:sz w:val="21"/>
                <w:szCs w:val="21"/>
              </w:rPr>
              <w:t xml:space="preserve"> wraz z kamizelką</w:t>
            </w:r>
            <w:r>
              <w:rPr>
                <w:sz w:val="21"/>
                <w:szCs w:val="21"/>
              </w:rPr>
              <w:t>,</w:t>
            </w:r>
          </w:p>
          <w:p w14:paraId="79CAEE61" w14:textId="511ED6B2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2 kasków ochronnych</w:t>
            </w:r>
            <w:r w:rsidR="00D31A9F">
              <w:rPr>
                <w:sz w:val="21"/>
                <w:szCs w:val="21"/>
              </w:rPr>
              <w:t xml:space="preserve"> wraz z kaskami</w:t>
            </w:r>
            <w:r>
              <w:rPr>
                <w:sz w:val="21"/>
                <w:szCs w:val="21"/>
              </w:rPr>
              <w:t>,</w:t>
            </w:r>
          </w:p>
          <w:p w14:paraId="792802E2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torby opatrunkowej z dostępem również z przedziału medycznego,</w:t>
            </w:r>
          </w:p>
          <w:p w14:paraId="0F039DDA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pojemnik reimplantacyjny o pojemności min. 7l zasilany z gniazda 12V,</w:t>
            </w:r>
          </w:p>
          <w:p w14:paraId="18CB7084" w14:textId="77777777" w:rsidR="00BE4874" w:rsidRPr="00ED2CAE" w:rsidRDefault="00BE4874" w:rsidP="00ED2CAE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dla pasów do desek, krzesełka i noszy oraz systemów unieruchamiających głowę,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3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BE0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39231FE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6B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2D34" w14:textId="77777777" w:rsidR="00BE4874" w:rsidRDefault="00BE4874" w:rsidP="00150769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Poduszka powietrzna dla kierowcy i pasażera, dwie poduszki boczne oraz kurtyny powietrzne dla kierowcy i pasażera,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F29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73E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C42448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9A0B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5764" w14:textId="77777777" w:rsidR="00BE4874" w:rsidRDefault="00BE4874" w:rsidP="00396DD2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Stopień wejściowy tylny  zintegrowany ze zderzakiem.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3E1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E88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A0F673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B751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A478" w14:textId="77777777" w:rsidR="00BE4874" w:rsidRPr="00396DD2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396DD2">
              <w:rPr>
                <w:sz w:val="21"/>
                <w:szCs w:val="21"/>
              </w:rPr>
              <w:t xml:space="preserve">Stopień wejściowy do przedziału </w:t>
            </w:r>
            <w:r>
              <w:rPr>
                <w:sz w:val="21"/>
                <w:szCs w:val="21"/>
              </w:rPr>
              <w:t>medycznego</w:t>
            </w:r>
            <w:r w:rsidRPr="00396DD2">
              <w:rPr>
                <w:sz w:val="21"/>
                <w:szCs w:val="21"/>
              </w:rPr>
              <w:t xml:space="preserve"> wewnętrzny pokryty wykładziną antypoślizgową</w:t>
            </w:r>
            <w:r>
              <w:rPr>
                <w:sz w:val="21"/>
                <w:szCs w:val="21"/>
              </w:rPr>
              <w:t xml:space="preserve"> z podświetleniem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8E2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19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2F2987B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86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4647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Elektrycznie otwierane szyby boczne w kabinie kierowcy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4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31F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47E784D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8DC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2F76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Światła boczne pozycyjne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9AC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C1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CD1D11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EB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280A" w14:textId="77777777" w:rsidR="00BE4874" w:rsidRDefault="00BE4874" w:rsidP="006C3CE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Dzielone wsteczne lusterka zewnętrzne elektrycznie podgrzewane i regulowane,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E4C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2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BF25D7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F3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15B8" w14:textId="5142E4E9" w:rsidR="00BE4874" w:rsidRDefault="00BE4874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Kamera cofania oraz kamera w przedziale medycznym, wyświetlacz LCD zamontowany w kabinie kierowcy.</w:t>
            </w:r>
            <w:r w:rsidR="005B6B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D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43B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5B6B26" w14:paraId="3DFE58E4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83CF" w14:textId="08482C09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5825" w14:textId="3BB86613" w:rsidR="005B6B26" w:rsidRDefault="005B6B26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Czujniki parkowania przednie i tylne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42E9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925B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08B8E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844B" w14:textId="62682CD6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B6B26"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0D4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narządzi z podnośnikiem, zestaw naprawczy do uszkodzonych opon,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78E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7D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A7556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9B5D" w14:textId="745B429C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F4A8" w14:textId="77777777" w:rsidR="00BE4874" w:rsidRDefault="00BE4874" w:rsidP="00D95B64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C1E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76F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B15B25F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F834" w14:textId="56D53765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CE1D" w14:textId="476D9978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Przednie reflektory przeciwmgielne</w:t>
            </w:r>
            <w:r w:rsidR="005B6B26">
              <w:rPr>
                <w:sz w:val="21"/>
                <w:szCs w:val="21"/>
              </w:rPr>
              <w:t xml:space="preserve"> z doświetlaniem zakrętów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05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C1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EE9966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ADEA" w14:textId="3CBF622E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EE2F" w14:textId="77777777" w:rsidR="00BE4874" w:rsidRDefault="00BE4874" w:rsidP="00030D70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Elektryczne złącze do podłączenia urządzeń zewnętrznych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4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3B7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1A133AC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D558" w14:textId="7BBB23E8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4B0A" w14:textId="743E13E8" w:rsidR="00BE4874" w:rsidRDefault="005B6B26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Fabryczny r</w:t>
            </w:r>
            <w:r w:rsidR="00BE4874">
              <w:rPr>
                <w:sz w:val="21"/>
                <w:szCs w:val="21"/>
              </w:rPr>
              <w:t>adioodtwarzacz z głośnikami w kabinie kierowcy i przedziale medycznym, zasilany z 12V z eliminacją zakłóceń i anteną dachową ze wzmacniaczem antenowym.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8FB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DAC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AEFE54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163D" w14:textId="7F6B0960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0A4F" w14:textId="7F6518F7" w:rsidR="00BE4874" w:rsidRDefault="00BE4874" w:rsidP="004C4F4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B67C75">
              <w:rPr>
                <w:sz w:val="21"/>
                <w:szCs w:val="21"/>
              </w:rPr>
              <w:t>Wysokość karetki łącznie z oświetleniem zamontowanym na dachu pojazdu nie przekracza wysokości 2</w:t>
            </w:r>
            <w:r w:rsidR="002C55F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B67C75">
              <w:rPr>
                <w:sz w:val="21"/>
                <w:szCs w:val="21"/>
              </w:rPr>
              <w:t xml:space="preserve"> cm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64F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69F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5BF57DF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BA40" w14:textId="4B920287" w:rsidR="00BE4874" w:rsidRPr="0060677E" w:rsidRDefault="00B11043" w:rsidP="00664AF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0C02" w14:textId="77777777" w:rsidR="00BE4874" w:rsidRPr="00150EE0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150EE0">
              <w:rPr>
                <w:sz w:val="21"/>
                <w:szCs w:val="21"/>
              </w:rPr>
              <w:t>Kabina kierowcy ma być wyposażona w  :</w:t>
            </w:r>
          </w:p>
          <w:p w14:paraId="0CCE6BA4" w14:textId="77777777" w:rsidR="00BE4874" w:rsidRPr="00965583" w:rsidRDefault="00BE4874" w:rsidP="00E76F5D">
            <w:pPr>
              <w:pStyle w:val="Indeks1"/>
              <w:ind w:right="141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42DEB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49628B2E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23262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71D3CF29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</w:tr>
      <w:tr w:rsidR="00BE4874" w14:paraId="518AEB36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E92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EFD4" w14:textId="77777777" w:rsidR="00BE4874" w:rsidRDefault="00BE4874" w:rsidP="00ED2CAE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oświetleniem zewnętrznym (światła robocze)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8B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83B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BA28509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52A1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D6D" w14:textId="77777777" w:rsidR="00BE4874" w:rsidRDefault="00BE4874" w:rsidP="00901B8C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układem ogrzewania dodatkowego niezależnym od pracy silnika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90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484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836E3E1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A1C8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44B4" w14:textId="77777777" w:rsidR="00BE4874" w:rsidRDefault="00BE4874" w:rsidP="00150769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układem klimatyzacji,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9F6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2A5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9716281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293E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2F21" w14:textId="77777777" w:rsidR="00BE4874" w:rsidRDefault="00BE4874" w:rsidP="004E6CBD">
            <w:pPr>
              <w:pStyle w:val="Textbody"/>
              <w:tabs>
                <w:tab w:val="left" w:pos="170"/>
              </w:tabs>
              <w:ind w:left="170" w:hanging="17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sygnalizacja niskiego poziomu naładowania akumulatorów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C55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E8A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246DF6AF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B0C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7C50" w14:textId="77777777" w:rsidR="00BE4874" w:rsidRDefault="00BE4874" w:rsidP="007E4FC8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sygnalizacją uprzywilejowaną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131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D69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1C18E939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684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10F6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elektrycznym systemem dogrzewania silnika na postoju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6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9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116ABBA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E98E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A8C0" w14:textId="77777777" w:rsidR="00BE4874" w:rsidRDefault="00BE4874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drzwiami pomiędzy przedziałem kierowcy i przedziałem medycznym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C8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1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56871EDC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FF00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635E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niedomknięcia którychkolwiek drzwi ambulansu,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C1B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A9D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62415105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8751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F515" w14:textId="73077E88" w:rsidR="005B6B26" w:rsidRPr="005B6B26" w:rsidRDefault="00B5574A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B6B26" w:rsidRPr="005B6B26">
              <w:rPr>
                <w:rFonts w:ascii="Times New Roman" w:hAnsi="Times New Roman" w:cs="Times New Roman"/>
              </w:rPr>
              <w:t>nform</w:t>
            </w:r>
            <w:r>
              <w:rPr>
                <w:rFonts w:ascii="Times New Roman" w:hAnsi="Times New Roman" w:cs="Times New Roman"/>
              </w:rPr>
              <w:t xml:space="preserve">acja </w:t>
            </w:r>
            <w:r w:rsidR="005B6B26" w:rsidRPr="005B6B26">
              <w:rPr>
                <w:rFonts w:ascii="Times New Roman" w:hAnsi="Times New Roman" w:cs="Times New Roman"/>
              </w:rPr>
              <w:t>o braku możliwości uruchomienia pojazdu z powodu</w:t>
            </w:r>
            <w:r w:rsidR="005B6B26">
              <w:rPr>
                <w:rFonts w:ascii="Times New Roman" w:hAnsi="Times New Roman" w:cs="Times New Roman"/>
              </w:rPr>
              <w:t xml:space="preserve"> podłączenia </w:t>
            </w:r>
            <w:r w:rsidR="005B6B26" w:rsidRPr="005B6B26">
              <w:rPr>
                <w:rFonts w:ascii="Times New Roman" w:hAnsi="Times New Roman" w:cs="Times New Roman"/>
              </w:rPr>
              <w:t xml:space="preserve">ambulansu do sieci 230 </w:t>
            </w:r>
            <w:r w:rsidR="005B6B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0B7C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5A41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2B4FA934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A208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EE17" w14:textId="0744C4C9" w:rsidR="005B6B26" w:rsidRPr="005B6B26" w:rsidRDefault="00C72FF4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sterowania z </w:t>
            </w:r>
            <w:r w:rsidR="005B6B26" w:rsidRPr="005B6B26">
              <w:rPr>
                <w:rFonts w:ascii="Times New Roman" w:hAnsi="Times New Roman" w:cs="Times New Roman"/>
              </w:rPr>
              <w:t>funkcją zegara (aktualny czas) i kalendarza (dzień, data)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B263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4520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40E83DC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B1C5" w14:textId="66A1BEAC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5574A">
              <w:rPr>
                <w:sz w:val="21"/>
                <w:szCs w:val="21"/>
              </w:rPr>
              <w:t>9</w:t>
            </w:r>
          </w:p>
          <w:p w14:paraId="5A2B8FDB" w14:textId="77777777" w:rsidR="00BE4874" w:rsidRDefault="00BE4874">
            <w:pPr>
              <w:pStyle w:val="Standard"/>
              <w:ind w:left="0" w:firstLine="0"/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B4B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Potwierdzenie wykonanego testu zderzeniowego całego jednorodnego nadwozia ambulansu (zgodnie z wymogami PN EN 1789) wystawione przez niezależną notyfikowaną jednostkę badawczą</w:t>
            </w:r>
          </w:p>
          <w:p w14:paraId="6B341A2F" w14:textId="77777777" w:rsidR="00BE4874" w:rsidRDefault="00BE4874" w:rsidP="00E35FC7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–załączyć do oferty certyfikat lub protokół/raport z przeprowadzonych badań dotyczący oferowanej konfiguracji zabudowy specjalnej ambulansu przeprowadzonych na oferowanej marce i modelu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7C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60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9DF264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CD99" w14:textId="78D5F090" w:rsidR="00BE4874" w:rsidRDefault="00B5574A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</w:t>
            </w:r>
          </w:p>
          <w:p w14:paraId="62B71E2D" w14:textId="77777777" w:rsidR="00BE4874" w:rsidRDefault="00BE4874">
            <w:pPr>
              <w:pStyle w:val="Standard"/>
              <w:ind w:left="0" w:firstLine="0"/>
              <w:jc w:val="center"/>
              <w:rPr>
                <w:strike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9C03" w14:textId="018E0A9E" w:rsidR="00BE4874" w:rsidRPr="00901B8C" w:rsidRDefault="00BE4874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 xml:space="preserve">Załączyć aktualną cało pojazdową homologację typu WE pojazdu skompletowanego (oferowanego ambulansu typu C) i kompletnego (samochodu ciężarowego) , zgodnie z </w:t>
            </w:r>
            <w:r w:rsidRPr="00901B8C">
              <w:rPr>
                <w:bCs/>
                <w:color w:val="000000"/>
                <w:sz w:val="21"/>
                <w:szCs w:val="21"/>
              </w:rPr>
              <w:t>ROZPORZĄDZENIE</w:t>
            </w:r>
            <w:r w:rsidR="00B5574A">
              <w:rPr>
                <w:bCs/>
                <w:color w:val="000000"/>
                <w:sz w:val="21"/>
                <w:szCs w:val="21"/>
              </w:rPr>
              <w:t>M</w:t>
            </w:r>
            <w:r w:rsidRPr="00901B8C">
              <w:rPr>
                <w:bCs/>
                <w:color w:val="000000"/>
                <w:sz w:val="21"/>
                <w:szCs w:val="21"/>
              </w:rPr>
              <w:t xml:space="preserve"> MINISTRA TRANSPORTU, BUDOWNICTWA I GOSPODARKI MORSKIEJ </w:t>
            </w:r>
            <w:r w:rsidRPr="00901B8C">
              <w:rPr>
                <w:color w:val="000000"/>
                <w:sz w:val="21"/>
                <w:szCs w:val="21"/>
              </w:rPr>
              <w:t xml:space="preserve">z dnia 25 marca 2013 r. </w:t>
            </w:r>
            <w:r w:rsidRPr="00901B8C">
              <w:rPr>
                <w:bCs/>
                <w:color w:val="000000"/>
                <w:sz w:val="21"/>
                <w:szCs w:val="21"/>
              </w:rPr>
              <w:t xml:space="preserve">w sprawie homologacji typu pojazdów samochodowych i przyczep oraz ich przedmiotów wyposażenia lub części </w:t>
            </w:r>
            <w:r w:rsidRPr="00901B8C">
              <w:rPr>
                <w:sz w:val="21"/>
                <w:szCs w:val="21"/>
              </w:rPr>
              <w:t xml:space="preserve"> oraz Dyrektywą 2007/46/WE . Numery homologacji  pojazdu skom</w:t>
            </w:r>
            <w:r>
              <w:rPr>
                <w:sz w:val="21"/>
                <w:szCs w:val="21"/>
              </w:rPr>
              <w:t xml:space="preserve">pletowanego i kompletnego muszą </w:t>
            </w:r>
            <w:r w:rsidRPr="00901B8C">
              <w:rPr>
                <w:sz w:val="21"/>
                <w:szCs w:val="21"/>
              </w:rPr>
              <w:t>zgodnie z Dyrektywą 2007/46/WE załącznik nr VII składać się z 4 sekcji informujących o</w:t>
            </w:r>
            <w:r>
              <w:rPr>
                <w:sz w:val="21"/>
                <w:szCs w:val="21"/>
              </w:rPr>
              <w:t>:</w:t>
            </w:r>
          </w:p>
          <w:p w14:paraId="7326D5A3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państw</w:t>
            </w:r>
            <w:r>
              <w:rPr>
                <w:sz w:val="21"/>
                <w:szCs w:val="21"/>
              </w:rPr>
              <w:t>ie członkowskim</w:t>
            </w:r>
            <w:r w:rsidRPr="00901B8C">
              <w:rPr>
                <w:sz w:val="21"/>
                <w:szCs w:val="21"/>
              </w:rPr>
              <w:t xml:space="preserve"> wydając</w:t>
            </w:r>
            <w:r>
              <w:rPr>
                <w:sz w:val="21"/>
                <w:szCs w:val="21"/>
              </w:rPr>
              <w:t>ym</w:t>
            </w:r>
            <w:r w:rsidRPr="00901B8C">
              <w:rPr>
                <w:sz w:val="21"/>
                <w:szCs w:val="21"/>
              </w:rPr>
              <w:t xml:space="preserve"> homologację</w:t>
            </w:r>
          </w:p>
          <w:p w14:paraId="33DEB10C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ostatniej dyrektywy lub rozporządzenia zmieniającego, włącznie z aktami wykonawczymi stosowanymi do danej homologacji</w:t>
            </w:r>
          </w:p>
          <w:p w14:paraId="013AE351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czterocyfrowy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</w:p>
          <w:p w14:paraId="4B2F589E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dwucyfrowy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określający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rozszerzenie.</w:t>
            </w:r>
          </w:p>
          <w:p w14:paraId="72677618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</w:p>
          <w:p w14:paraId="062A7414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 xml:space="preserve">Numer świadectwa homologacji typu WE pojazdu kompletnego musi być ujęty w świadectwie homologacji typu WE pojazdu skompletowanego. </w:t>
            </w:r>
          </w:p>
          <w:p w14:paraId="25B3D266" w14:textId="77777777" w:rsidR="00BE4874" w:rsidRPr="00901B8C" w:rsidRDefault="00BE4874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</w:p>
          <w:p w14:paraId="7E9B5031" w14:textId="77777777" w:rsidR="00BE4874" w:rsidRPr="00DA2F47" w:rsidRDefault="00BE4874" w:rsidP="007E4FC8">
            <w:pPr>
              <w:pStyle w:val="Standard"/>
              <w:ind w:left="0" w:right="141" w:firstLine="0"/>
            </w:pPr>
            <w:r w:rsidRPr="00901B8C">
              <w:rPr>
                <w:sz w:val="21"/>
                <w:szCs w:val="21"/>
              </w:rPr>
              <w:t>Zamawiający zastrzega sobie prawo do weryfikacji załączników do homologacji przed podpisaniem umowy w celu sprawdzenia ich zgodności z oferowanymi parametrami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7066" w14:textId="77777777" w:rsidR="00BE4874" w:rsidRDefault="00BE4874" w:rsidP="00B5574A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B1A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A279F7" w14:paraId="50616C0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8C39" w14:textId="1359D891" w:rsidR="00A279F7" w:rsidRPr="00A279F7" w:rsidRDefault="00B5574A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280C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Stopień przy drzwiach bocznych wysuwany automatycznie z blokada wysunięcia podczas jazdy pojazdu.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6D2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548C" w14:textId="77777777" w:rsidR="00A279F7" w:rsidRPr="0060677E" w:rsidRDefault="00A279F7" w:rsidP="0060677E">
            <w:pPr>
              <w:pStyle w:val="Standard"/>
              <w:ind w:left="0" w:firstLine="0"/>
              <w:rPr>
                <w:sz w:val="21"/>
                <w:szCs w:val="21"/>
              </w:rPr>
            </w:pPr>
          </w:p>
        </w:tc>
      </w:tr>
      <w:tr w:rsidR="00BE4874" w14:paraId="7857F49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3B5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1036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SILNIK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A369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CB09" w14:textId="77777777" w:rsidR="00BE4874" w:rsidRDefault="00BE4874" w:rsidP="0060677E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  <w:r w:rsidRPr="0060677E">
              <w:rPr>
                <w:sz w:val="21"/>
                <w:szCs w:val="21"/>
              </w:rPr>
              <w:t xml:space="preserve">            ----------------------------------------------</w:t>
            </w:r>
          </w:p>
        </w:tc>
      </w:tr>
      <w:tr w:rsidR="00BE4874" w14:paraId="6016990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9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F7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zapłonem samoczynnym, wtryskiem bezpośrednim typu Common Rail, turbodoładowany, elastyczny, zapewniający przyspieszenie pozwalające na sprawną pracę w ruchu miejskim,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0CB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689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E218B5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097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B12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pojemności  min. 1950 cm³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07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34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4EAE05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B8D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A5E1" w14:textId="05B9FB0C" w:rsidR="00BE4874" w:rsidRDefault="00BE4874" w:rsidP="0067125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mocy min. 1</w:t>
            </w:r>
            <w:r w:rsidR="005B6B26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 KM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89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ECC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0EC20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1C5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E7B0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Moment obrotowy min. 380 Nm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24D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97D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FCA278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BBB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3D87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emisji spalin min. Euro VI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682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0FE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F2AD1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1D4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8E85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D2E75D4" w14:textId="77777777" w:rsidR="00BE4874" w:rsidRDefault="00BE4874" w:rsidP="00FC5148">
            <w:pPr>
              <w:pStyle w:val="Standard"/>
              <w:shd w:val="clear" w:color="auto" w:fill="FFFFFF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ZESPÓŁ PRZENIESIENIA NAPĘDU</w:t>
            </w:r>
          </w:p>
          <w:p w14:paraId="7A6B4D55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B7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12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E347CA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2C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260C" w14:textId="4CACBA1E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Skrzynia biegów manualna synchronizowana</w:t>
            </w:r>
            <w:r w:rsidR="005B6B26">
              <w:rPr>
                <w:sz w:val="21"/>
                <w:szCs w:val="21"/>
              </w:rPr>
              <w:t xml:space="preserve"> bądź automatyczna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8D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CE1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A2A199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2DB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923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Min. 6-biegów do przodu i bieg wsteczny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FB3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2F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3A0538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D0E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FA9A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Napęd na koła tylne lub przednie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AC0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75D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5789C3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4D0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IV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A762" w14:textId="77777777" w:rsidR="00BE4874" w:rsidRDefault="00BE4874" w:rsidP="00FC5148">
            <w:pPr>
              <w:pStyle w:val="Standard"/>
              <w:ind w:left="0" w:firstLine="0"/>
              <w:jc w:val="center"/>
            </w:pPr>
            <w:r w:rsidRPr="0076350B">
              <w:rPr>
                <w:b/>
                <w:sz w:val="21"/>
                <w:szCs w:val="21"/>
                <w:lang w:eastAsia="ar-SA"/>
              </w:rPr>
              <w:t>UKŁAD HAMULCOWY i SYSTEMY BEZPIECZEŃSTWA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1EC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EA1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387F6A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FF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45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hamulcowy ze wspomaganiem, wskaźnik zużycia klocków hamulcowych,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F5C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CA6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E21E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4C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F83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zapobiegającym blokadzie kół podczas hamowania -  ABS lub równoważny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93A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EA7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350B4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543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7A0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Elektroniczny korektor siły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334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621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18DC6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97B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8F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wspomagania nagłego (awaryjnego)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5A1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1F7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003BFB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B39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5C9B" w14:textId="77777777" w:rsidR="00BE4874" w:rsidRDefault="00BE4874" w:rsidP="004E6CBD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Hamulce tarczowe na obu osiach (przód i tył),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7B5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0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B5E2F7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5F5D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601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stabilizacji toru jazdy typu ESP adaptacyjny tzn. uwzględniający obciążenie pojazdu, ( lub równoważny).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C62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62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F8587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F94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58CE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zapobiegający poślizgowi kół osi napędzanej przy ruszaniu typu ASR (lub równoważny)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AC0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76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EB35C9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6A69" w14:textId="2D82883F" w:rsidR="00BE4874" w:rsidRDefault="00C72FF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FE10" w14:textId="15470DAB" w:rsidR="00BE4874" w:rsidRPr="00C72FF4" w:rsidRDefault="00C72FF4">
            <w:pPr>
              <w:pStyle w:val="Standard"/>
              <w:ind w:left="0" w:firstLine="0"/>
              <w:rPr>
                <w:sz w:val="21"/>
                <w:szCs w:val="21"/>
              </w:rPr>
            </w:pPr>
            <w:r w:rsidRPr="00C72FF4">
              <w:rPr>
                <w:sz w:val="22"/>
                <w:szCs w:val="22"/>
              </w:rPr>
              <w:t>Asystent bocznego wiatru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5CF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5DE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F2623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BA4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V.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7907" w14:textId="77777777" w:rsidR="00BE4874" w:rsidRPr="00D347D8" w:rsidRDefault="00BE4874" w:rsidP="00D347D8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47D8">
              <w:rPr>
                <w:b/>
                <w:sz w:val="21"/>
                <w:szCs w:val="21"/>
              </w:rPr>
              <w:t>ZAWIESZENIE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CF7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0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7D53E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444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141C" w14:textId="19B25A89" w:rsidR="00BE4874" w:rsidRDefault="00BE4874" w:rsidP="004E6CBD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Fabryczne </w:t>
            </w:r>
            <w:r>
              <w:rPr>
                <w:sz w:val="21"/>
                <w:szCs w:val="21"/>
              </w:rPr>
              <w:tab/>
              <w:t>zawieszenie posiadające wzmocnione drążki stabilizacyjne obu osi Zawieszenie przednie i tylne wzmocnione zapewniające odpowiedni komfort transportu pacjenta. Tylne zawieszenie wzmocnione zapewniające komfort i bezpieczeństwo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587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262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6A0FEF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8A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E6D8" w14:textId="77777777" w:rsidR="00BE4874" w:rsidRDefault="00BE4874" w:rsidP="0067125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Zawieszenie gwarantujące  dobrą  przyczepność kół do nawierzchni, stabilność i manewrowość w trudnym terenie oraz  zapewniające odpowiedni komfort transportu  pacjenta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43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19F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3FB3F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0D7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6FD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  <w:p w14:paraId="48EF3EC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UKŁAD KIEROWNICZY</w:t>
            </w:r>
          </w:p>
          <w:p w14:paraId="1D4791A3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E9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01C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2F8C9FD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E21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9062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 wspomaganiem hydraulicznym</w:t>
            </w:r>
            <w:r w:rsidR="00B11043">
              <w:rPr>
                <w:sz w:val="21"/>
                <w:szCs w:val="21"/>
              </w:rPr>
              <w:t xml:space="preserve"> lub elektromechanicznym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FED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653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46D2CE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BEC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65F6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regulowaną kolumną kierownicy w dwóch płaszczyznach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5DA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3D2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D7F8A4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800B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15F0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color w:val="000000"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color w:val="000000"/>
                <w:sz w:val="21"/>
                <w:szCs w:val="21"/>
                <w:lang w:eastAsia="ar-SA"/>
              </w:rPr>
              <w:t>OGRZEWANIE I WENTYLACJA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806A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2F75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7CB225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7E8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0E7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AEE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3B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623CC0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90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4B0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Mechaniczna wentylacja  nawiewno  – wywiewna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AC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097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6E5A0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737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91E6" w14:textId="7D82DEFA" w:rsidR="00BE4874" w:rsidRDefault="00BE4874" w:rsidP="004E6CBD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Niezależny od silnika system ogrzewania przedziału medycznego (typu powietrznego) z możliwością ustawienia temperatury i termostatem,</w:t>
            </w:r>
            <w:r w:rsidR="006D6B5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umożliwiający ogrzanie przedziału medycznego zgodnie z PN EN 1789 pkt. 4.5.5.1. (podać markę i model)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F8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6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08F8E1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BB2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7D43" w14:textId="77777777" w:rsidR="00BE4874" w:rsidRDefault="00BE4874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Klimatyzacja dwuparownikowa, oddzielna dla  kabiny kierowcy i przedziału medycznego</w:t>
            </w:r>
          </w:p>
          <w:p w14:paraId="760A7915" w14:textId="77777777" w:rsidR="00BE4874" w:rsidRDefault="00BE4874" w:rsidP="00694589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 przedziale medycznym klimatyzacja automatyczna tj. po ustawieniu żądanej temperatury systemy chłodzące lub grzewcze automatycznie utrzymują żądaną temperaturę w przedziale medycznym. Umożliwiający klimatyzowanie przedziału medycznego zgodnie z PN EN 1789 pkt. 4.5.5.2. (podać markę i model) – do oferty załączyć raport/protokół z badań potwierdzający zgodność systemów klimatyzacji i ogrzewania z PN EN 1789 dla oferowanej marki i modelu ambulansu))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23A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5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3984F7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8B9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1CD97F6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  <w:r w:rsidRPr="000C0DE9">
              <w:rPr>
                <w:b/>
                <w:sz w:val="21"/>
                <w:szCs w:val="21"/>
              </w:rPr>
              <w:lastRenderedPageBreak/>
              <w:t xml:space="preserve">  VIII.</w:t>
            </w:r>
          </w:p>
          <w:p w14:paraId="5EF9C66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F61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0C0DE9">
              <w:rPr>
                <w:b/>
                <w:sz w:val="21"/>
                <w:szCs w:val="21"/>
                <w:lang w:eastAsia="ar-SA"/>
              </w:rPr>
              <w:lastRenderedPageBreak/>
              <w:t>INSTALACJA ELEKTRYCZNA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E12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CCD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3E2E9A4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0E8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3480" w14:textId="77777777" w:rsidR="00BE4874" w:rsidRPr="00A910D2" w:rsidRDefault="00BE4874" w:rsidP="00A910D2">
            <w:pPr>
              <w:pStyle w:val="NormalnyWeb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ar-SA"/>
              </w:rPr>
              <w:t xml:space="preserve">Zespół 2 akumulatorów fabrycznych o łącznej pojemności 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min. 180 Ah do zasilania wszystkich odbiorników prądu. Akumulator zasilający przedział medyczny z przekaźnikiem rozłączającym, 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Dodatkowy układ umożliwiający równoległe połączenie dwóch akumulatorów, zwiększający sile el</w:t>
            </w:r>
            <w:r>
              <w:rPr>
                <w:bCs/>
                <w:sz w:val="21"/>
                <w:szCs w:val="21"/>
                <w:shd w:val="clear" w:color="auto" w:fill="FFFFFF"/>
              </w:rPr>
              <w:t>e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ktromotoryczną podczas rozruchu, układ oparty o przekaźnik wysoko prądowy o min. prądzie przewodzenia 250 A</w:t>
            </w:r>
            <w:r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  <w:p w14:paraId="0A780751" w14:textId="77777777" w:rsidR="00BE4874" w:rsidRDefault="00BE4874" w:rsidP="00997077">
            <w:pPr>
              <w:pStyle w:val="Standard"/>
              <w:ind w:left="0" w:right="141" w:firstLine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68B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40D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8C1F65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1F9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BBD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04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95D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DE7730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EE4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F9BC" w14:textId="77777777" w:rsidR="00BE4874" w:rsidRDefault="00BE4874" w:rsidP="00997077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5B2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6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61826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40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ECDC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Instalacja elektryczna 230 V:</w:t>
            </w:r>
          </w:p>
          <w:p w14:paraId="68478D89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zasilanie zewnętrzne 230 V</w:t>
            </w:r>
          </w:p>
          <w:p w14:paraId="1C0DA3E7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b) min. 2  zerowane gniazda w przedziale   medycznym  </w:t>
            </w:r>
          </w:p>
          <w:p w14:paraId="5255944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zabezpieczenie uniemożliwiające rozruch silnika przy podłączonym  zasilaniu zewnętrznym</w:t>
            </w:r>
          </w:p>
          <w:p w14:paraId="382767CD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d) zabezpieczenie przeciwporażeniowe</w:t>
            </w:r>
          </w:p>
          <w:p w14:paraId="5AC5F9CA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e) przewód zasilający min 5m</w:t>
            </w:r>
          </w:p>
          <w:p w14:paraId="780C9DCF" w14:textId="77777777" w:rsidR="00BE4874" w:rsidRDefault="00BE4874" w:rsidP="00997077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0FD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F4C9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BDCAE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C3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1E48" w14:textId="77777777" w:rsidR="00BE4874" w:rsidRDefault="00BE4874" w:rsidP="00754DB3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Na pojeździe ma być zamontowana wizualna sygnalizacja   informująca o podłączeniu ambulansu do sieci 230V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743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52F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C82839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FA94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C081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Instalacja elektryczna 12V w przedziale medycznym:</w:t>
            </w:r>
          </w:p>
          <w:p w14:paraId="763FEC4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min. 4 gniazda 12 V w przedziale medycznym (w tym jedno 20A),     </w:t>
            </w:r>
          </w:p>
          <w:p w14:paraId="0D594534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do podłączenia urządzeń medycznych.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9FDA" w14:textId="77777777" w:rsidR="00BE4874" w:rsidRDefault="00BE4874">
            <w:pPr>
              <w:pStyle w:val="Standard"/>
              <w:widowControl w:val="0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3E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A4CFB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650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419E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  <w:p w14:paraId="24AF3672" w14:textId="77777777" w:rsidR="00BE4874" w:rsidRPr="00AA0CA1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SYGNALIZACJA ŚWIETLNO-DŹWIĘKOWA</w:t>
            </w:r>
          </w:p>
          <w:p w14:paraId="70C88A6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I OZNAKOWANIE</w:t>
            </w:r>
          </w:p>
          <w:p w14:paraId="58728D33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BA1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DE2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CD48B5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87B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1DBA" w14:textId="0CC5544D" w:rsidR="00BE4874" w:rsidRDefault="00BE4874" w:rsidP="007E4FC8">
            <w:pPr>
              <w:pStyle w:val="Standard"/>
              <w:ind w:left="0" w:right="141" w:firstLine="0"/>
            </w:pPr>
            <w:r w:rsidRPr="00AC3A0B">
              <w:rPr>
                <w:color w:val="000000"/>
                <w:sz w:val="21"/>
                <w:szCs w:val="21"/>
                <w:lang w:eastAsia="ar-SA"/>
              </w:rPr>
              <w:t>Belka świetlna umieszczona na przedniej części dachu    pojazdu   z modułami</w:t>
            </w:r>
            <w:r w:rsidRPr="00AC3A0B">
              <w:rPr>
                <w:sz w:val="21"/>
                <w:szCs w:val="21"/>
                <w:lang w:eastAsia="ar-SA"/>
              </w:rPr>
              <w:t xml:space="preserve">   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LED koloru niebieskiego   </w:t>
            </w:r>
            <w:r>
              <w:rPr>
                <w:color w:val="000000"/>
                <w:sz w:val="21"/>
                <w:szCs w:val="21"/>
                <w:lang w:eastAsia="ar-SA"/>
              </w:rPr>
              <w:t>lub sygnalizacja zintegrowana z konstrukcją nadwozia ambulansu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, W pasie przednim zamontowany głośnik o mocy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min.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 xml:space="preserve"> 100 W, sygnał dźwiękowy modulowany -  możliwość podawania komunikatów głosowych</w:t>
            </w:r>
            <w:r w:rsidR="00CB3C89">
              <w:rPr>
                <w:color w:val="000000"/>
                <w:sz w:val="21"/>
                <w:szCs w:val="21"/>
                <w:lang w:eastAsia="ar-SA"/>
              </w:rPr>
              <w:t>,</w:t>
            </w:r>
            <w:r w:rsidR="00CB3C89" w:rsidRPr="00CB3C89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 w:rsidR="00CB3C89" w:rsidRPr="00CB3C89">
              <w:rPr>
                <w:bCs/>
                <w:sz w:val="22"/>
                <w:szCs w:val="22"/>
              </w:rPr>
              <w:t xml:space="preserve">zmiana modulacji klaksonem,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7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55FC" w14:textId="77777777" w:rsidR="00BE4874" w:rsidRDefault="00BE4874">
            <w:pPr>
              <w:pStyle w:val="Indeks1"/>
              <w:jc w:val="center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751DDC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B7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6EC3" w14:textId="77777777" w:rsidR="00BE4874" w:rsidRDefault="00BE4874" w:rsidP="007E4FC8">
            <w:pPr>
              <w:pStyle w:val="Indeks1"/>
              <w:ind w:right="141"/>
              <w:jc w:val="left"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Sygnalizacja uprzywilejowana zintegrowana </w:t>
            </w:r>
            <w:r w:rsidRPr="007E4FC8">
              <w:rPr>
                <w:color w:val="000000"/>
                <w:sz w:val="21"/>
                <w:szCs w:val="21"/>
                <w:lang w:eastAsia="ar-SA"/>
              </w:rPr>
              <w:t>z konstrukcją nadwozia ambulansu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lub belka świetlna  z   modułami  LED koloru niebieskiego,  dodatkowe światła robocze do oświetlania przedpola za ambulansem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1E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52CA" w14:textId="77777777" w:rsidR="00BE4874" w:rsidRDefault="00BE4874">
            <w:pPr>
              <w:pStyle w:val="Indeks1"/>
              <w:jc w:val="left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37630E4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352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766F" w14:textId="77777777" w:rsidR="00BE4874" w:rsidRDefault="00BE4874" w:rsidP="00AA5955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4290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57A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121C23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1E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CFC2" w14:textId="77777777" w:rsidR="00BE4874" w:rsidRDefault="00BE4874" w:rsidP="006F3844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Światła awaryjne zamontowane na drzwiach tylnych włączające się po otwarciu drzwi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F25B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85B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3C79A7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E6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855D" w14:textId="77777777" w:rsidR="00BE4874" w:rsidRDefault="00BE4874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Dwie niebieskie lampy LED na wysokości pasa przedniego, barwy niebieskiej,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FF46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0D0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CB3C89" w14:paraId="7CDACF5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FA65" w14:textId="7151942C" w:rsidR="00CB3C89" w:rsidRDefault="00CB3C89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D2B9" w14:textId="61AE4C26" w:rsidR="00CB3C89" w:rsidRDefault="00CB3C89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Na lusterkach zewnętrznych i błotnikach (w tym tylnych) lampy pulsacyjne barwy niebieskiej typu LED (w sumie 6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01D7" w14:textId="77777777" w:rsidR="00CB3C89" w:rsidRDefault="00CB3C89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47AF" w14:textId="77777777" w:rsidR="00CB3C89" w:rsidRDefault="00CB3C89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91BDC6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4695" w14:textId="3A3B76FC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C388" w14:textId="69728B8D" w:rsidR="00BE4874" w:rsidRDefault="00CB3C89" w:rsidP="00B67C75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Sześć</w:t>
            </w:r>
            <w:r w:rsidR="00BE4874">
              <w:rPr>
                <w:sz w:val="21"/>
                <w:szCs w:val="21"/>
                <w:lang w:eastAsia="ar-SA"/>
              </w:rPr>
              <w:t xml:space="preserve"> reflektor</w:t>
            </w:r>
            <w:r>
              <w:rPr>
                <w:sz w:val="21"/>
                <w:szCs w:val="21"/>
                <w:lang w:eastAsia="ar-SA"/>
              </w:rPr>
              <w:t>ów</w:t>
            </w:r>
            <w:r w:rsidR="00BE4874">
              <w:rPr>
                <w:sz w:val="21"/>
                <w:szCs w:val="21"/>
                <w:lang w:eastAsia="ar-SA"/>
              </w:rPr>
              <w:t xml:space="preserve"> zewnętrzne po bokach pojazdu do oświetlenia miejsca akcji, po </w:t>
            </w:r>
            <w:r>
              <w:rPr>
                <w:sz w:val="21"/>
                <w:szCs w:val="21"/>
                <w:lang w:eastAsia="ar-SA"/>
              </w:rPr>
              <w:t>dwa</w:t>
            </w:r>
            <w:r w:rsidR="00BE4874">
              <w:rPr>
                <w:sz w:val="21"/>
                <w:szCs w:val="21"/>
                <w:lang w:eastAsia="ar-SA"/>
              </w:rPr>
              <w:t xml:space="preserve"> na każdy bok ambulansu i dwa z tyłu, z możliwością włączania/wyłączania zarówno z kabiny kierowcy jak i z przedziału medycznego, dwa tylne włączające się automatycznie razem ze światłami roboczymi tylnymi po wrzuceniu biegu wstecznego przez kierowcę.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068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60B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413A59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EF46" w14:textId="283E5AC7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2F83" w14:textId="77777777" w:rsidR="00BE4874" w:rsidRDefault="00BE4874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Oznakowanie pojazdu zgodnie z Rozporządzeniem Ministra Zdrowia z dnia 18.10.2010 r.:</w:t>
            </w:r>
          </w:p>
          <w:p w14:paraId="13E5A1B0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- 3 pasy odblaskowe zgodnie z Rozporządzeniem Ministra Zdrowia  z dnia 18.10.2010 r. wykonanych z folii:</w:t>
            </w:r>
          </w:p>
          <w:p w14:paraId="6B78A26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typu 3 barwy czerwonej o szer. min. 15 cm, umieszczony w obszarze pomiędzy linią okien i nadkoli</w:t>
            </w:r>
          </w:p>
          <w:p w14:paraId="0DFAE52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b</w:t>
            </w:r>
            <w:r w:rsidRPr="00D11B45">
              <w:rPr>
                <w:sz w:val="21"/>
                <w:szCs w:val="21"/>
                <w:lang w:eastAsia="ar-SA"/>
              </w:rPr>
              <w:t>) typu 1 lub3 barwy</w:t>
            </w:r>
            <w:r>
              <w:rPr>
                <w:sz w:val="21"/>
                <w:szCs w:val="21"/>
                <w:lang w:eastAsia="ar-SA"/>
              </w:rPr>
              <w:t xml:space="preserve"> czerwonej o szer. min. 15 cm umieszczony wokół dachu</w:t>
            </w:r>
          </w:p>
          <w:p w14:paraId="6D357802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typu 1 lub 3 barwy niebieskiej umieszczony bezpośrednio nad pasem czerwonym (o którym mowa w pkt. „a”)</w:t>
            </w:r>
          </w:p>
          <w:p w14:paraId="3749CE14" w14:textId="77777777" w:rsidR="00BE4874" w:rsidRDefault="00BE4874" w:rsidP="004D5B56">
            <w:pPr>
              <w:pStyle w:val="Standard"/>
              <w:ind w:left="142" w:right="141" w:hanging="142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nadruk lustrzan</w:t>
            </w:r>
            <w:r>
              <w:rPr>
                <w:sz w:val="21"/>
                <w:szCs w:val="21"/>
                <w:lang w:eastAsia="ar-SA"/>
              </w:rPr>
              <w:t>y</w:t>
            </w:r>
            <w:r w:rsidRPr="00D11B45"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>, barwy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czerwonej lub granatowej z przodu pojazdu,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>
              <w:rPr>
                <w:sz w:val="21"/>
                <w:szCs w:val="21"/>
                <w:lang w:eastAsia="ar-SA"/>
              </w:rPr>
              <w:t>ci znakó</w:t>
            </w:r>
            <w:r w:rsidRPr="00D11B45">
              <w:rPr>
                <w:sz w:val="21"/>
                <w:szCs w:val="21"/>
                <w:lang w:eastAsia="ar-SA"/>
              </w:rPr>
              <w:t>w co najmniej 22 cm; dopuszczalne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jest umieszczenie nadruku lustrzanego</w:t>
            </w:r>
            <w:r w:rsidRPr="00D11B45">
              <w:rPr>
                <w:rFonts w:ascii="UniversPro-Roman" w:eastAsia="UniversPro-Roman" w:cs="UniversPro-Roman"/>
                <w:kern w:val="0"/>
                <w:sz w:val="19"/>
                <w:szCs w:val="19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 xml:space="preserve"> barwy czerwonej lub granatowej,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 zna</w:t>
            </w:r>
            <w:r>
              <w:rPr>
                <w:sz w:val="21"/>
                <w:szCs w:val="21"/>
                <w:lang w:eastAsia="ar-SA"/>
              </w:rPr>
              <w:t>kó</w:t>
            </w:r>
            <w:r w:rsidRPr="00D11B45">
              <w:rPr>
                <w:sz w:val="21"/>
                <w:szCs w:val="21"/>
                <w:lang w:eastAsia="ar-SA"/>
              </w:rPr>
              <w:t>w co najmniej 10 cm tak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ż</w:t>
            </w:r>
            <w:r w:rsidRPr="00D11B45">
              <w:rPr>
                <w:sz w:val="21"/>
                <w:szCs w:val="21"/>
                <w:lang w:eastAsia="ar-SA"/>
              </w:rPr>
              <w:t>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z ty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u pojazdu;</w:t>
            </w:r>
          </w:p>
          <w:p w14:paraId="257397BB" w14:textId="6B104EA3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po obu bokach pojazdu nadruk barwy czerwonej</w:t>
            </w:r>
            <w:r>
              <w:rPr>
                <w:sz w:val="21"/>
                <w:szCs w:val="21"/>
                <w:lang w:eastAsia="ar-SA"/>
              </w:rPr>
              <w:t xml:space="preserve"> „</w:t>
            </w:r>
            <w:r w:rsidR="00B4511C">
              <w:rPr>
                <w:sz w:val="21"/>
                <w:szCs w:val="21"/>
                <w:lang w:eastAsia="ar-SA"/>
              </w:rPr>
              <w:t>P</w:t>
            </w:r>
            <w:r>
              <w:rPr>
                <w:sz w:val="21"/>
                <w:szCs w:val="21"/>
                <w:lang w:eastAsia="ar-SA"/>
              </w:rPr>
              <w:t xml:space="preserve">” </w:t>
            </w:r>
            <w:r w:rsidRPr="00D11B45">
              <w:rPr>
                <w:sz w:val="21"/>
                <w:szCs w:val="21"/>
                <w:lang w:eastAsia="ar-SA"/>
              </w:rPr>
              <w:t>w okr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ę</w:t>
            </w:r>
            <w:r w:rsidRPr="00D11B45">
              <w:rPr>
                <w:sz w:val="21"/>
                <w:szCs w:val="21"/>
                <w:lang w:eastAsia="ar-SA"/>
              </w:rPr>
              <w:t xml:space="preserve">gu o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rednicy co najmniej 40 cm, o grubo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linii 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a i liter 4 cm</w:t>
            </w:r>
            <w:r>
              <w:rPr>
                <w:sz w:val="21"/>
                <w:szCs w:val="21"/>
                <w:lang w:eastAsia="ar-SA"/>
              </w:rPr>
              <w:t>,</w:t>
            </w:r>
          </w:p>
          <w:p w14:paraId="5E9098D4" w14:textId="77777777" w:rsidR="00BE4874" w:rsidRPr="00D11B45" w:rsidRDefault="00BE4874" w:rsidP="004D5B56">
            <w:pPr>
              <w:pStyle w:val="Indeks1"/>
              <w:ind w:right="141"/>
              <w:rPr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- </w:t>
            </w:r>
            <w:r w:rsidRPr="00D11B45">
              <w:rPr>
                <w:sz w:val="21"/>
                <w:szCs w:val="21"/>
                <w:lang w:eastAsia="ar-SA"/>
              </w:rPr>
              <w:t>nazwy dysponenta jednostki umieszczonej po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obu bokach pojazdu</w:t>
            </w:r>
            <w:r>
              <w:rPr>
                <w:sz w:val="21"/>
                <w:szCs w:val="21"/>
                <w:lang w:eastAsia="ar-SA"/>
              </w:rPr>
              <w:t xml:space="preserve"> (do uzgodnienia),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EA2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F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4511C" w14:paraId="2F01B22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FE34" w14:textId="1333F60C" w:rsidR="00B4511C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9</w:t>
            </w:r>
            <w:r w:rsidR="00B4511C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D65A" w14:textId="0961AFD2" w:rsidR="00B4511C" w:rsidRDefault="00B4511C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Dodatkowe sygnały pneumatyczne (min. 2 trąby powietrzne) przystosowane do pracy ciągłej z</w:t>
            </w:r>
            <w:r>
              <w:rPr>
                <w:rFonts w:ascii="Garamond" w:hAnsi="Garamond" w:cs="Arial"/>
                <w:sz w:val="22"/>
                <w:szCs w:val="22"/>
              </w:rPr>
              <w:t> </w:t>
            </w:r>
            <w:r w:rsidRPr="00FF4468">
              <w:rPr>
                <w:rFonts w:ascii="Garamond" w:hAnsi="Garamond" w:cs="Arial"/>
                <w:sz w:val="22"/>
                <w:szCs w:val="22"/>
              </w:rPr>
              <w:t>własnym układem smarowania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FCC7" w14:textId="77777777" w:rsidR="00B4511C" w:rsidRDefault="00B4511C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6670" w14:textId="77777777" w:rsidR="00B4511C" w:rsidRDefault="00B4511C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8FD584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5A32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E1B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04DC1F9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OŚWIETLENIE PRZEDZIAŁU MEDYCZNEGO</w:t>
            </w:r>
          </w:p>
          <w:p w14:paraId="0BB59B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A888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 w:rsidRPr="0076350B">
              <w:rPr>
                <w:sz w:val="21"/>
                <w:szCs w:val="21"/>
                <w:lang w:eastAsia="ar-SA"/>
              </w:rPr>
              <w:t>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4400" w14:textId="77777777" w:rsidR="00BE4874" w:rsidRDefault="00BE4874" w:rsidP="0076350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--------------------------------------------------</w:t>
            </w:r>
          </w:p>
        </w:tc>
      </w:tr>
      <w:tr w:rsidR="00BE4874" w14:paraId="6192E3C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F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E5DC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OŚWIETLENIE PRZEDZIAŁU MEDYCZNEGO</w:t>
            </w:r>
          </w:p>
          <w:p w14:paraId="3001F7D3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-oświetlenie zgodne z PN EN 1789+A1 pkt. 4.5.6 oraz charakteryzujące się parametrami nie gorszymi jak poniżej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1764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4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CB4A95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312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4EEE" w14:textId="77777777" w:rsidR="00BE4874" w:rsidRDefault="00BE4874" w:rsidP="00967BFE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1)</w:t>
            </w:r>
            <w:r>
              <w:rPr>
                <w:sz w:val="21"/>
                <w:szCs w:val="21"/>
                <w:lang w:eastAsia="ar-SA"/>
              </w:rPr>
              <w:tab/>
              <w:t>światło rozproszone umieszczone po obu stronach górnej części przedziału medycznego min. 6 lamp sufitowych, z funkcja ich przygaszania na czas transportu pacjenta (tzw. oświetlenie nocne)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FA8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960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66314DA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5E4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433B" w14:textId="5ED0D049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2) oświetlenie </w:t>
            </w:r>
            <w:r w:rsidR="00CB3C89">
              <w:rPr>
                <w:sz w:val="21"/>
                <w:szCs w:val="21"/>
                <w:lang w:eastAsia="ar-SA"/>
              </w:rPr>
              <w:t>led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="00CB3C89">
              <w:rPr>
                <w:sz w:val="21"/>
                <w:szCs w:val="21"/>
                <w:lang w:eastAsia="ar-SA"/>
              </w:rPr>
              <w:t xml:space="preserve">bądź halogenowe </w:t>
            </w:r>
            <w:r>
              <w:rPr>
                <w:sz w:val="21"/>
                <w:szCs w:val="21"/>
                <w:lang w:eastAsia="ar-SA"/>
              </w:rPr>
              <w:t>regulowane umieszczone w suficie nad noszami punktowe (min. 2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F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AC2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6A15AD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03E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18B3" w14:textId="08716892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3) </w:t>
            </w:r>
            <w:r>
              <w:rPr>
                <w:sz w:val="21"/>
                <w:szCs w:val="21"/>
                <w:lang w:eastAsia="ar-SA"/>
              </w:rPr>
              <w:tab/>
            </w:r>
            <w:r w:rsidR="00CB3C89">
              <w:rPr>
                <w:sz w:val="21"/>
                <w:szCs w:val="21"/>
                <w:lang w:eastAsia="ar-SA"/>
              </w:rPr>
              <w:t>led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="00104F15">
              <w:rPr>
                <w:sz w:val="21"/>
                <w:szCs w:val="21"/>
                <w:lang w:eastAsia="ar-SA"/>
              </w:rPr>
              <w:t xml:space="preserve">lub halogen </w:t>
            </w:r>
            <w:r>
              <w:rPr>
                <w:sz w:val="21"/>
                <w:szCs w:val="21"/>
                <w:lang w:eastAsia="ar-SA"/>
              </w:rPr>
              <w:t>zamontowany nad blatem roboczym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6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5D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33210D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7726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XI.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9125" w14:textId="77777777" w:rsidR="00BE4874" w:rsidRDefault="00BE4874" w:rsidP="0060677E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58E15F3" w14:textId="77777777" w:rsidR="00BE4874" w:rsidRDefault="00BE4874" w:rsidP="0060677E">
            <w:pPr>
              <w:pStyle w:val="Standard"/>
              <w:tabs>
                <w:tab w:val="left" w:pos="993"/>
              </w:tabs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 xml:space="preserve">  PRZEDZIAŁ MEDYCZNY I JEGO WYPOSAŻENIE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FF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54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3B5BFF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D6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E048" w14:textId="77777777" w:rsidR="00BE4874" w:rsidRDefault="00BE4874" w:rsidP="006F3844">
            <w:pPr>
              <w:pStyle w:val="Standard"/>
              <w:tabs>
                <w:tab w:val="left" w:pos="993"/>
              </w:tabs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WYPOSAŻENIE  PRZEDZIAŁU MEDYCZNEGO (pomieszczenia  dla pacjenta)- pomieszczenie powinno pomieścić urządzenia medyczne wyszczególnione w normie PN EN 1789+A1 dla ambulansu typu 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F03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41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C523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D20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5B34117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778EECC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11E735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83CDE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623855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26233C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30D7820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5FD1" w14:textId="77777777" w:rsidR="00BE4874" w:rsidRPr="00B8408F" w:rsidRDefault="00BE4874" w:rsidP="0060677E">
            <w:pPr>
              <w:pStyle w:val="Standard"/>
              <w:tabs>
                <w:tab w:val="left" w:pos="1310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działowej (dopuszcza się zabudowę równoważną z opisaną funkcjonalnością pod warunkiem wykazania tej równoważności przez Wykonawcę – załączyć do oferty schemat zabudowy ściany działowej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4C4F4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):</w:t>
            </w:r>
          </w:p>
          <w:p w14:paraId="549FADA4" w14:textId="77777777" w:rsidR="00BE4874" w:rsidRPr="008F5A2F" w:rsidRDefault="00BE4874" w:rsidP="00747A89">
            <w:pPr>
              <w:pStyle w:val="Standard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8F5A2F">
              <w:rPr>
                <w:sz w:val="21"/>
                <w:szCs w:val="21"/>
              </w:rPr>
              <w:t xml:space="preserve">szafka przy drzwiach prawych przesuwnych z blatem roboczym do przygotowywania leków wyłożona blachą nierdzewną, w każdej szufladzie system przesuwnych przegród porządkujący przewożone tam leki. </w:t>
            </w:r>
          </w:p>
          <w:p w14:paraId="0CD548D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szuflada  na narkotyki zamykana na klucz,</w:t>
            </w:r>
          </w:p>
          <w:p w14:paraId="6D574467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pojemnik na zużyte igły,</w:t>
            </w:r>
          </w:p>
          <w:p w14:paraId="47E81263" w14:textId="3CA6FCE8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wysuwany kosz na odpady</w:t>
            </w:r>
            <w:r w:rsidR="00446587">
              <w:rPr>
                <w:sz w:val="21"/>
                <w:szCs w:val="21"/>
              </w:rPr>
              <w:t xml:space="preserve"> – możliwość otwierania bez pomocy dłoni,</w:t>
            </w:r>
          </w:p>
          <w:p w14:paraId="2D163A4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termobox – elektryczny ogrzewacz płynów infuzyjnych,</w:t>
            </w:r>
          </w:p>
          <w:p w14:paraId="48C5A4BB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miejsce i system mocowania plecaka ratunkowego z dostępem zarówno z zewnątrz jak i z wewnątrz przedziału medycznego,</w:t>
            </w:r>
          </w:p>
          <w:p w14:paraId="614D80F5" w14:textId="77777777" w:rsidR="00BE4874" w:rsidRPr="00F364C6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przy drzwiach </w:t>
            </w:r>
            <w:r>
              <w:rPr>
                <w:sz w:val="21"/>
                <w:szCs w:val="21"/>
              </w:rPr>
              <w:t>bocznych</w:t>
            </w:r>
            <w:r w:rsidRPr="00B8408F">
              <w:rPr>
                <w:sz w:val="21"/>
                <w:szCs w:val="21"/>
              </w:rPr>
              <w:t xml:space="preserve">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2DD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6E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22D9A8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6E3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D49A" w14:textId="77777777" w:rsidR="00BE4874" w:rsidRPr="009A1368" w:rsidRDefault="00BE4874" w:rsidP="006F3844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E15E69">
              <w:rPr>
                <w:sz w:val="21"/>
                <w:szCs w:val="21"/>
              </w:rPr>
              <w:t>U wezgłowia noszy zamontowany jeden fotel dla personelu medycznego obrotowy o kąt min. 90 stopni (umożliwiający  wykonywanie czynności medycznych przy pacjencie), wyposażony w zintegrowane bezwładnościowe pasy bezpieczeństwa, zagłówek.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0BDD" w14:textId="77777777" w:rsidR="00BE4874" w:rsidRDefault="00BE4874" w:rsidP="006F384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D0C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CB8E21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6D20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6726" w14:textId="77777777" w:rsidR="00BE4874" w:rsidRPr="00B8408F" w:rsidRDefault="00BE4874">
            <w:pPr>
              <w:pStyle w:val="Standard"/>
              <w:tabs>
                <w:tab w:val="left" w:pos="885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prawej (dopuszcza się zabudowę równoważną z opisaną funkcjonalnością pod warunkiem wykazania tej równoważności przez Wykonawcę – załączyć do oferty schemat zabudowy ściany prawej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A8347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 :</w:t>
            </w:r>
          </w:p>
          <w:p w14:paraId="7AA206AD" w14:textId="5C59D345" w:rsidR="00BE4874" w:rsidRPr="00B8408F" w:rsidRDefault="00BE4874" w:rsidP="00747A89">
            <w:pPr>
              <w:pStyle w:val="Standard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min. </w:t>
            </w:r>
            <w:r w:rsidR="00446587">
              <w:rPr>
                <w:sz w:val="21"/>
                <w:szCs w:val="21"/>
              </w:rPr>
              <w:t>trzy</w:t>
            </w:r>
            <w:r w:rsidRPr="00B8408F"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led</w:t>
            </w:r>
            <w:r w:rsidRPr="00B8408F"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</w:t>
            </w:r>
            <w:r>
              <w:rPr>
                <w:sz w:val="21"/>
                <w:szCs w:val="21"/>
              </w:rPr>
              <w:t xml:space="preserve"> oraz przegrody do segregacji przewożonego tam wyposażenia</w:t>
            </w:r>
            <w:r w:rsidRPr="00B8408F">
              <w:rPr>
                <w:sz w:val="21"/>
                <w:szCs w:val="21"/>
              </w:rPr>
              <w:t>. Zamki szafek muszą spełniać wymagania PN EN 1789 w zakresie pkt. 4.5.9 i 5.3.</w:t>
            </w:r>
          </w:p>
          <w:p w14:paraId="34E70DF0" w14:textId="77777777" w:rsidR="00BE4874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Jeden</w:t>
            </w:r>
            <w:r w:rsidRPr="00B8408F">
              <w:rPr>
                <w:sz w:val="21"/>
                <w:szCs w:val="21"/>
              </w:rPr>
              <w:t xml:space="preserve"> fotel dla personelu medycznego, obrotow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zakresie kąta 90 stopni (umożliwiając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jazdę przodem do kierunku jazdy jak i wykonywanie czynności </w:t>
            </w:r>
            <w:r w:rsidRPr="00B8408F">
              <w:rPr>
                <w:sz w:val="21"/>
                <w:szCs w:val="21"/>
              </w:rPr>
              <w:lastRenderedPageBreak/>
              <w:t>medycznych przy pacjencie</w:t>
            </w:r>
            <w:r>
              <w:rPr>
                <w:sz w:val="21"/>
                <w:szCs w:val="21"/>
              </w:rPr>
              <w:t xml:space="preserve"> na postoju</w:t>
            </w:r>
            <w:r w:rsidRPr="00B8408F">
              <w:rPr>
                <w:sz w:val="21"/>
                <w:szCs w:val="21"/>
              </w:rPr>
              <w:t>), wyposażon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dwa podłokietniki, zintegrowane 3 – punktowe bezwładnościowe pasy bezpieczeństwa, zagłów</w:t>
            </w:r>
            <w:r>
              <w:rPr>
                <w:sz w:val="21"/>
                <w:szCs w:val="21"/>
              </w:rPr>
              <w:t>e</w:t>
            </w:r>
            <w:r w:rsidRPr="00B8408F">
              <w:rPr>
                <w:sz w:val="21"/>
                <w:szCs w:val="21"/>
              </w:rPr>
              <w:t>k, składane do pionu siedzisk</w:t>
            </w:r>
            <w:r>
              <w:rPr>
                <w:sz w:val="21"/>
                <w:szCs w:val="21"/>
              </w:rPr>
              <w:t>o</w:t>
            </w:r>
            <w:r w:rsidRPr="00B8408F">
              <w:rPr>
                <w:sz w:val="21"/>
                <w:szCs w:val="21"/>
              </w:rPr>
              <w:t>.</w:t>
            </w:r>
          </w:p>
          <w:p w14:paraId="1F0E8A07" w14:textId="6035A86E" w:rsidR="00BE4874" w:rsidRPr="005C39DD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5C39DD">
              <w:rPr>
                <w:sz w:val="21"/>
                <w:szCs w:val="21"/>
              </w:rPr>
              <w:t xml:space="preserve">uchwyt na butlę tlenową o pojemności </w:t>
            </w:r>
            <w:r w:rsidR="005C39DD" w:rsidRPr="005C39DD">
              <w:rPr>
                <w:sz w:val="21"/>
                <w:szCs w:val="21"/>
              </w:rPr>
              <w:t xml:space="preserve">5 </w:t>
            </w:r>
            <w:r w:rsidRPr="005C39DD">
              <w:rPr>
                <w:sz w:val="21"/>
                <w:szCs w:val="21"/>
              </w:rPr>
              <w:t xml:space="preserve">l przy ciśnieniu 150 at </w:t>
            </w:r>
            <w:r w:rsidR="00784144">
              <w:rPr>
                <w:sz w:val="21"/>
                <w:szCs w:val="21"/>
              </w:rPr>
              <w:t>wraz z butlą i reduktorem</w:t>
            </w:r>
            <w:bookmarkStart w:id="0" w:name="_GoBack"/>
            <w:bookmarkEnd w:id="0"/>
          </w:p>
          <w:p w14:paraId="0BD20038" w14:textId="01C567E8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uchwyty ułatwiające wsiadanie; przy drzwiach bocznych i drzwiach tylnych</w:t>
            </w:r>
            <w:r w:rsidR="00446587">
              <w:rPr>
                <w:sz w:val="21"/>
                <w:szCs w:val="21"/>
              </w:rPr>
              <w:t xml:space="preserve"> po obu stronach zabudowy minimum 70 cm długości</w:t>
            </w:r>
            <w:r w:rsidRPr="00B8408F">
              <w:rPr>
                <w:sz w:val="21"/>
                <w:szCs w:val="21"/>
              </w:rPr>
              <w:t>,</w:t>
            </w:r>
          </w:p>
          <w:p w14:paraId="125F175F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przy drzwiach tylnych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  <w:p w14:paraId="651065BC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</w:pPr>
            <w:r w:rsidRPr="000D4EFB">
              <w:rPr>
                <w:sz w:val="21"/>
                <w:szCs w:val="21"/>
              </w:rPr>
              <w:t xml:space="preserve">przy drzwiach przesuwnych panel sterujący  umożliwiający:     </w:t>
            </w:r>
          </w:p>
          <w:p w14:paraId="411BCF6A" w14:textId="77777777" w:rsidR="00BE4874" w:rsidRPr="00B8408F" w:rsidRDefault="00BE4874" w:rsidP="00747A89">
            <w:pPr>
              <w:pStyle w:val="Indeks1"/>
              <w:numPr>
                <w:ilvl w:val="1"/>
                <w:numId w:val="34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sterowanie oświetleniem wewnętrznym (również nocnym) przedziału oraz oświetleniem zewnętrznym (światła robocze),</w:t>
            </w:r>
          </w:p>
          <w:p w14:paraId="62F0E17C" w14:textId="77777777" w:rsidR="00BE4874" w:rsidRPr="00B8408F" w:rsidRDefault="00BE4874" w:rsidP="00747A89">
            <w:pPr>
              <w:pStyle w:val="Textbody"/>
              <w:numPr>
                <w:ilvl w:val="1"/>
                <w:numId w:val="34"/>
              </w:numPr>
              <w:ind w:left="284" w:hanging="284"/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ogrzewania dodatkowego oraz stacjonarnym ogrzewaniem postojowym zasilanym z sieci 230V,</w:t>
            </w:r>
          </w:p>
          <w:p w14:paraId="4E0732EE" w14:textId="77777777" w:rsidR="00BE4874" w:rsidRPr="00AA5955" w:rsidRDefault="00BE4874" w:rsidP="00AA5955">
            <w:pPr>
              <w:pStyle w:val="Textbody"/>
              <w:numPr>
                <w:ilvl w:val="1"/>
                <w:numId w:val="34"/>
              </w:numPr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klimatyzacji i wentylacji,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A8F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7AD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1E8976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8CB5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DB6F" w14:textId="77777777" w:rsidR="00BE4874" w:rsidRPr="00B8408F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473710">
              <w:rPr>
                <w:rFonts w:cs="Times New Roman"/>
                <w:sz w:val="21"/>
                <w:szCs w:val="21"/>
              </w:rPr>
              <w:t>Uchylny/otwierany uchwyt na plecak ratunkowy umożliwiający korzystanie z zawartości plecaka po jego otwarciu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2FCF" w14:textId="77777777" w:rsidR="00BE4874" w:rsidRDefault="00BE4874" w:rsidP="006F384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BCB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A5F7A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820A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81A4" w14:textId="77777777" w:rsidR="00BE4874" w:rsidRDefault="00BE4874" w:rsidP="000C0DE9">
            <w:pPr>
              <w:pStyle w:val="Standard"/>
              <w:tabs>
                <w:tab w:val="left" w:pos="885"/>
              </w:tabs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specjalna na ścianie lewej (dopuszcza się zabudowę równoważną z opisaną funkcjonalnością pod warunkiem wykazania tej równoważności przez Wykonawcę – załączyć do oferty schemat zabudowy ściany lewej zgodny ze świadectwem homologacji WE</w:t>
            </w:r>
            <w:r>
              <w:t xml:space="preserve"> </w:t>
            </w:r>
            <w:r>
              <w:rPr>
                <w:sz w:val="21"/>
                <w:szCs w:val="21"/>
              </w:rPr>
              <w:t>potwierdzony przez niezależną</w:t>
            </w:r>
            <w:r w:rsidRPr="00A83472">
              <w:rPr>
                <w:sz w:val="21"/>
                <w:szCs w:val="21"/>
              </w:rPr>
              <w:t xml:space="preserve"> jednostkę notyfikowaną wykonującą badania zgodnie z PN EN 1789</w:t>
            </w:r>
            <w:r>
              <w:rPr>
                <w:sz w:val="21"/>
                <w:szCs w:val="21"/>
              </w:rPr>
              <w:t>) :</w:t>
            </w:r>
          </w:p>
          <w:p w14:paraId="4E633968" w14:textId="62F2446A" w:rsidR="00BE4874" w:rsidRDefault="00BE4874" w:rsidP="00747A89">
            <w:pPr>
              <w:pStyle w:val="Standard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min. </w:t>
            </w:r>
            <w:r w:rsidR="00446587">
              <w:rPr>
                <w:sz w:val="21"/>
                <w:szCs w:val="21"/>
              </w:rPr>
              <w:t>cztery</w:t>
            </w:r>
            <w:r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led</w:t>
            </w:r>
            <w:r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 oraz przegrody do segregacji przewożonego tam wyposażenia, Zamki szafek muszą spełniać wymagania PN EN 1789 w zakresie pkt. 4.5.9 i 5.3,</w:t>
            </w:r>
          </w:p>
          <w:p w14:paraId="4F9E39E6" w14:textId="77777777" w:rsidR="00BE4874" w:rsidRDefault="00BE4874" w:rsidP="00747A89">
            <w:pPr>
              <w:pStyle w:val="Indeks1"/>
              <w:numPr>
                <w:ilvl w:val="0"/>
                <w:numId w:val="33"/>
              </w:numPr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szafkami panel z gniazdami tlenowymi (min. 2 szt.) i gniazdami 12V (min. 3 szt.),</w:t>
            </w:r>
          </w:p>
          <w:p w14:paraId="042014B6" w14:textId="778D133A" w:rsidR="00BE4874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specjalnie wzmocnione miejsce do zamocowania dowolnego defibrylatora transportowego i dowolnej pompy infuzyjnej</w:t>
            </w:r>
            <w:r w:rsidR="00446587">
              <w:rPr>
                <w:sz w:val="21"/>
                <w:szCs w:val="21"/>
              </w:rPr>
              <w:t xml:space="preserve"> ( </w:t>
            </w:r>
            <w:r w:rsidR="00104F15">
              <w:rPr>
                <w:sz w:val="21"/>
                <w:szCs w:val="21"/>
              </w:rPr>
              <w:t xml:space="preserve">wymagane </w:t>
            </w:r>
            <w:r w:rsidR="00446587">
              <w:rPr>
                <w:sz w:val="21"/>
                <w:szCs w:val="21"/>
              </w:rPr>
              <w:t>szyny montażowe, kolumna montażowa).</w:t>
            </w:r>
            <w:r>
              <w:rPr>
                <w:sz w:val="21"/>
                <w:szCs w:val="21"/>
              </w:rPr>
              <w:t xml:space="preserve"> </w:t>
            </w:r>
          </w:p>
          <w:p w14:paraId="5DC729A9" w14:textId="77777777" w:rsidR="00BE4874" w:rsidRPr="0060677E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60677E">
              <w:rPr>
                <w:sz w:val="21"/>
                <w:szCs w:val="21"/>
              </w:rPr>
              <w:t>na wysokości głowy pacjenta miejsce do zamocowania dowolnego respiratora                transportowego oraz pólka z miejscem na przewody zasilające i przewód pacjenta,</w:t>
            </w:r>
          </w:p>
          <w:p w14:paraId="3C96244B" w14:textId="77777777" w:rsidR="00BE4874" w:rsidRPr="0015362B" w:rsidRDefault="00BE4874" w:rsidP="0015362B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szafa z pojemnikami i szufladami do uporządkowanego transportu i segregacji leków, miejscem na torbę ratunkową, miejscem zamontowania ssaka elektrycznego i gniazdem 12V, zamykana roletą, u dołu szafki kosz na odpady medyczne,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1A4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D9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224F12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159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E300" w14:textId="77777777" w:rsidR="00BE4874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zamontowany plaski panel informacyjny umożliwiający umieszczenie materiałów informacyjnych dotyczących; procedur medycznych, dawkowania leków,  procedur dezynfekcji przedziału medycznego i jego wyposażenia posiadający funkcję tablicy </w:t>
            </w:r>
            <w:r>
              <w:rPr>
                <w:sz w:val="21"/>
                <w:szCs w:val="21"/>
              </w:rPr>
              <w:lastRenderedPageBreak/>
              <w:t xml:space="preserve">sucho ścieralnej w celu zapisywania na bieżąco pozyskiwanych podczas akcji ratunkowej informacji o pacjencie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755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FAF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F649DE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E5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2455" w14:textId="77777777" w:rsidR="00BE4874" w:rsidRDefault="00BE4874" w:rsidP="00A10168">
            <w:pPr>
              <w:pStyle w:val="Standard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i s</w:t>
            </w:r>
            <w:r w:rsidRPr="00473710">
              <w:rPr>
                <w:sz w:val="21"/>
                <w:szCs w:val="21"/>
              </w:rPr>
              <w:t>ystem mocowania urządzenia do masażu klatki piersiowej spełniający wymagania PN EN 1789 w zakresie pkt 4.5.9 i 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A63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AE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56F1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8508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3CC7" w14:textId="77777777" w:rsidR="00BE4874" w:rsidRDefault="00BE4874" w:rsidP="0009799D">
            <w:pPr>
              <w:pStyle w:val="Standard"/>
              <w:tabs>
                <w:tab w:val="left" w:pos="99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 do kroplówki na min. 3 szt. mocowane w suficie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72F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2A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178EA8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864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3FE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Zabezpieczenie wszystkich urządzeń oraz elementów wyposażenia przed przemieszczaniem się w czasie jazdy, gwarantujące jednocześnie łatwość dostępu i użycia.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1BF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8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0C4EBD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11C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107A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Centralna instalacja tlenowa:</w:t>
            </w:r>
          </w:p>
          <w:p w14:paraId="3573E4D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a)  z zamontowanym na ścianie lewej panelem z min. 2 punktami poboru typu AGA (oddzielne gniazda pojedyncze) , </w:t>
            </w:r>
            <w:r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14:paraId="3A1FA77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punkt poboru tlenu dla  respiratora, z regulacją przepływu tlenu  przez przepływomierz ścienny </w:t>
            </w:r>
          </w:p>
          <w:p w14:paraId="6B691889" w14:textId="77777777" w:rsidR="00BE4874" w:rsidRPr="002068F9" w:rsidRDefault="00BE4874" w:rsidP="002068F9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 c) </w:t>
            </w:r>
            <w:r w:rsidRPr="005C39DD">
              <w:rPr>
                <w:sz w:val="21"/>
                <w:szCs w:val="21"/>
              </w:rPr>
              <w:t xml:space="preserve">2 szt. butli tlenowych 10 litrowych </w:t>
            </w:r>
            <w:r>
              <w:rPr>
                <w:sz w:val="21"/>
                <w:szCs w:val="21"/>
              </w:rPr>
              <w:t xml:space="preserve">w zewnętrznym schowku, 2 szt.  reduktorów wyposażonych w manometry, manometry reduktorów zabezpieczone przed uszkodzeniami mechanicznymi, </w:t>
            </w:r>
          </w:p>
          <w:p w14:paraId="39DF2D77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instalacja tlenowa przystosowana do pracy przy ciśnieniu roboczym 150 atm.</w:t>
            </w:r>
          </w:p>
          <w:p w14:paraId="41E00513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e) konstrukcja ma zapewnić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716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A16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D1FD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7CA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316A" w14:textId="77777777" w:rsidR="00BE4874" w:rsidRDefault="00BE4874" w:rsidP="00F44D1C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 w:rsidRPr="00351177">
              <w:rPr>
                <w:sz w:val="21"/>
                <w:szCs w:val="21"/>
              </w:rPr>
              <w:t>Laweta (podstawa pod nosze główne) z napędem mechanicznym lub elektrycznym, posiadająca przesuw boczny min. 30 cm, możliwość pochyłu o min. 10 stopni do pozycji Trendelenburga i Antytrendelenburga (pozycji drenażowej), z wysuwem na zewnątrz pojazdu umożliwiającym wjazd noszy na lawetę pod kątem nie większym jak 10 stopni, długość leża pacjenta w zakresie 190 - 195 cm, (podać markę i model). Do oferty załączyć protokół/raport z badań wytrzymałościowych zgodnie z PN EN 1789 pkt. 4.5.9 i 5.3 oraz certyfikat zgodności z PN EN 1865-5.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6BD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5F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3C51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027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C7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Wzmocniona podłoga umożliwiająca mocowanie ruchomej podstawy pod nosze główne. Podłoga o powierzchni przeciw-poślizgowej, łatwo zmywalnej, połączonej szczelnie z zabudową ścian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7F4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051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2845A5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70EC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F3B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Uchwyty ścienne i sufitowe dla personelu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6F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E8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432FA0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CC7D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5376A2F0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XII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AEA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3718F70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B8408F">
              <w:rPr>
                <w:b/>
                <w:sz w:val="21"/>
                <w:szCs w:val="21"/>
              </w:rPr>
              <w:t>ŁĄCZNOŚĆ RADIOWA</w:t>
            </w:r>
          </w:p>
          <w:p w14:paraId="53C8DB1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147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22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2648545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73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D5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kierowcy wyposażona w instalacje do radiotelefonu</w:t>
            </w:r>
            <w:r w:rsidR="00A279F7">
              <w:rPr>
                <w:sz w:val="21"/>
                <w:szCs w:val="21"/>
              </w:rPr>
              <w:t xml:space="preserve"> wraz z radiotelefonem cyfrowym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604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E3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7281974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9AEC" w14:textId="77777777" w:rsidR="00BE4874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193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Wmontowana dachową krótką antenę radiotelefonu o parametrach: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1A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8C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6E06FC0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FE4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6C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a) zakres częstotliwości 168-170 Mhz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C5E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FB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AB0B98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F16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303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 impedancja wejścia 50 Ohm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923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E2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58203F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7EE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9F7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 </w:t>
            </w:r>
            <w:r>
              <w:rPr>
                <w:sz w:val="21"/>
                <w:szCs w:val="21"/>
              </w:rPr>
              <w:tab/>
              <w:t>współczynnik fali stojącej 1,6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3E6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413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CA909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256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5C4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charakterystyka  promieniowania dookólna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A9D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D1C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2930AF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F40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  <w:p w14:paraId="200FDF2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6AC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179A65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DODATKOWE WYPOSAŻENIE POJAZDU</w:t>
            </w:r>
          </w:p>
          <w:p w14:paraId="193AA03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60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D88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8A4A2B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2C0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C5E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Dodatkowa gaśnica w przedziale medycznym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4C7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573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600793D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15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73A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Przyrząd do wybijania szyb w przedziale medycznym.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F2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5A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5743EA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8D5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8A6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kabinie kierowcy przenośny szperacz akumulatorowo sieciowy z możliwością ładowania w ambulansie  wyposażony w światło halogenowe lub  światło LED,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AF2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DF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47DB542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BB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A1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Trójkąt ostrzegawczy, komplet kluczy, podnośnik samochodowy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825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2D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558587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2DE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4A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Komplet dywaników  gumowych w  kabinie kierowcy,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C2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03B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0C40A3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32F5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DDC3" w14:textId="462BACE5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Zbiornik paliwa w ambulansie przy odbiorze ma być </w:t>
            </w:r>
            <w:r w:rsidR="0054041F">
              <w:rPr>
                <w:sz w:val="21"/>
                <w:szCs w:val="21"/>
              </w:rPr>
              <w:t>zatankowany</w:t>
            </w:r>
            <w:r>
              <w:rPr>
                <w:sz w:val="21"/>
                <w:szCs w:val="21"/>
              </w:rPr>
              <w:t xml:space="preserve"> </w:t>
            </w:r>
            <w:r w:rsidR="00C72FF4">
              <w:rPr>
                <w:sz w:val="21"/>
                <w:szCs w:val="21"/>
              </w:rPr>
              <w:t>do pełna.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45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596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10AC03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1B3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3C49" w14:textId="77777777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Serwis zabudowy specjalnej (łącznie z wymaganymi okresowymi przeglądami zabudowy) sanitarnej realizowany w </w:t>
            </w:r>
            <w:r w:rsidRPr="00676FA7">
              <w:rPr>
                <w:b/>
                <w:sz w:val="21"/>
                <w:szCs w:val="21"/>
              </w:rPr>
              <w:t>siedzibie Zamawiającego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7E4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62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83C12A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7A4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065D" w14:textId="008C44EE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Dodatkowy komplet opon zimowych </w:t>
            </w:r>
            <w:r w:rsidR="002C2F6F">
              <w:rPr>
                <w:sz w:val="21"/>
                <w:szCs w:val="21"/>
              </w:rPr>
              <w:t xml:space="preserve">na felgach stalowych wraz z czujnikami ciśnienia </w:t>
            </w:r>
            <w:r>
              <w:rPr>
                <w:sz w:val="21"/>
                <w:szCs w:val="21"/>
              </w:rPr>
              <w:t>tej samej marki co opony letnie zamontowane na pojeździe – 4 szt.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D33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5A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479A1A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4264" w14:textId="7DFBDE56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AEFA" w14:textId="176149A4" w:rsidR="002C2F6F" w:rsidRPr="002C2F6F" w:rsidRDefault="002C2F6F">
            <w:pPr>
              <w:pStyle w:val="Indeks1"/>
              <w:jc w:val="left"/>
              <w:rPr>
                <w:rFonts w:cs="Times New Roman"/>
                <w:sz w:val="21"/>
                <w:szCs w:val="21"/>
              </w:rPr>
            </w:pPr>
            <w:r w:rsidRPr="002C2F6F">
              <w:rPr>
                <w:rFonts w:cs="Times New Roman"/>
                <w:sz w:val="22"/>
                <w:szCs w:val="22"/>
              </w:rPr>
              <w:t>Miejsce mocowania na ścianie działowej</w:t>
            </w:r>
            <w:r>
              <w:rPr>
                <w:rFonts w:cs="Times New Roman"/>
                <w:sz w:val="22"/>
                <w:szCs w:val="22"/>
              </w:rPr>
              <w:t xml:space="preserve"> w przedziale medycznym</w:t>
            </w:r>
            <w:r w:rsidRPr="002C2F6F">
              <w:rPr>
                <w:rFonts w:cs="Times New Roman"/>
                <w:sz w:val="22"/>
                <w:szCs w:val="22"/>
              </w:rPr>
              <w:t xml:space="preserve"> drukarki systemu PRM SWD wraz z instalacją elektryczną</w:t>
            </w:r>
            <w:r>
              <w:rPr>
                <w:rFonts w:cs="Times New Roman"/>
                <w:sz w:val="22"/>
                <w:szCs w:val="22"/>
              </w:rPr>
              <w:t xml:space="preserve"> i drukarką</w:t>
            </w:r>
            <w:r w:rsidR="000C2C72">
              <w:rPr>
                <w:rFonts w:cs="Times New Roman"/>
                <w:sz w:val="22"/>
                <w:szCs w:val="22"/>
              </w:rPr>
              <w:t xml:space="preserve"> np. drukarka HP 100</w:t>
            </w:r>
            <w:r w:rsidRPr="002C2F6F">
              <w:rPr>
                <w:rFonts w:cs="Times New Roman"/>
                <w:sz w:val="22"/>
                <w:szCs w:val="22"/>
              </w:rPr>
              <w:t xml:space="preserve">. Antena dwuzakresowa do stacji dokującej, antena dachowa dwuzakresowa do modułu GPS, wyprowadzenie instalacji elektrycznej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2C2F6F">
              <w:rPr>
                <w:rFonts w:cs="Times New Roman"/>
                <w:sz w:val="22"/>
                <w:szCs w:val="22"/>
              </w:rPr>
              <w:t xml:space="preserve"> logicznej dla całego systemu, podłączenie drukarki oraz stacji dokującej poprzez kabel USB, stacja dokująca do tabletu</w:t>
            </w:r>
            <w:r w:rsidR="000C2C72">
              <w:rPr>
                <w:rFonts w:cs="Times New Roman"/>
                <w:sz w:val="22"/>
                <w:szCs w:val="22"/>
              </w:rPr>
              <w:t xml:space="preserve"> zamontowana w kabinie kierowcy w sposób umożliwiający swobodne przemieszczanie kierownika zespołu oraz dostęp do tablet</w:t>
            </w:r>
            <w:r w:rsidR="00B4511C">
              <w:rPr>
                <w:rFonts w:cs="Times New Roman"/>
                <w:sz w:val="22"/>
                <w:szCs w:val="22"/>
              </w:rPr>
              <w:t>u</w:t>
            </w:r>
            <w:r w:rsidR="000C2C72">
              <w:rPr>
                <w:rFonts w:cs="Times New Roman"/>
                <w:sz w:val="22"/>
                <w:szCs w:val="22"/>
              </w:rPr>
              <w:t xml:space="preserve"> umiejscowionego w stacji dokującej.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6C96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801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06D4669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51D6" w14:textId="3692B7C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4FBE" w14:textId="14439422" w:rsidR="002C2F6F" w:rsidRPr="002C2F6F" w:rsidRDefault="002C2F6F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Schowek zamykany na przechowywanie wytworzonej dokumentacji medycznej – do 20 kartek A4</w:t>
            </w:r>
            <w:r w:rsidR="006B3EA3">
              <w:rPr>
                <w:rFonts w:cs="Times New Roman"/>
                <w:sz w:val="22"/>
                <w:szCs w:val="22"/>
              </w:rPr>
              <w:t xml:space="preserve"> z otworem wrzutowym dostosowanym do formatu A4, zakluczany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ED10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4BC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A8542C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CF2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2E4FFB2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XIV.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6F57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</w:p>
          <w:p w14:paraId="54563F96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GWARANCJA</w:t>
            </w:r>
          </w:p>
          <w:p w14:paraId="0BD23550" w14:textId="77777777" w:rsidR="00BE4874" w:rsidRDefault="00BE4874">
            <w:pPr>
              <w:pStyle w:val="Standard"/>
              <w:ind w:left="0" w:firstLine="0"/>
              <w:jc w:val="left"/>
              <w:rPr>
                <w:i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ED0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94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C3EC9">
              <w:rPr>
                <w:sz w:val="21"/>
                <w:szCs w:val="21"/>
              </w:rPr>
              <w:t>-------------------------------------------</w:t>
            </w:r>
          </w:p>
        </w:tc>
      </w:tr>
      <w:tr w:rsidR="00BE4874" w14:paraId="31B00C5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F7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8C39" w14:textId="77777777" w:rsidR="00BE4874" w:rsidRDefault="00BE4874" w:rsidP="00A101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Gwarancja mechaniczna – min. 24 miesięcy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3B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B57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28F113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40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48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powłoki  lakiernicze ambulansu – min. 24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7E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4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BB6C6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C8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BC1B" w14:textId="77777777" w:rsidR="00BE4874" w:rsidRDefault="00BE4874">
            <w:pPr>
              <w:pStyle w:val="Standard"/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perforację – min. 60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14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F0E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0C5BDB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5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E4CB" w14:textId="77777777" w:rsidR="00BE4874" w:rsidRDefault="00BE4874" w:rsidP="00904B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zabudowę medyczną i sprzęt – min. 24 miesiące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F1C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05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2D0B8FDD" w14:textId="77777777" w:rsidR="00BE4874" w:rsidRDefault="00BE4874">
      <w:pPr>
        <w:pStyle w:val="Standard"/>
        <w:tabs>
          <w:tab w:val="left" w:pos="708"/>
          <w:tab w:val="left" w:pos="900"/>
        </w:tabs>
        <w:spacing w:before="60" w:after="120"/>
        <w:ind w:left="0" w:firstLine="0"/>
      </w:pPr>
      <w:r>
        <w:t>UWAGA: Nie spełnienie wymaganych warunków spowoduje odrzucenie oferty.</w:t>
      </w:r>
    </w:p>
    <w:p w14:paraId="4240B0FD" w14:textId="7F96A4CE" w:rsidR="00BE4874" w:rsidRDefault="00BE4874">
      <w:pPr>
        <w:pStyle w:val="Standard"/>
        <w:ind w:left="0" w:firstLine="0"/>
        <w:jc w:val="left"/>
        <w:rPr>
          <w:b/>
          <w:color w:val="000000"/>
          <w:shd w:val="clear" w:color="auto" w:fill="FFFF00"/>
        </w:rPr>
      </w:pPr>
    </w:p>
    <w:p w14:paraId="513D657A" w14:textId="77777777" w:rsidR="006B3EA3" w:rsidRPr="006B3EA3" w:rsidRDefault="006B3EA3" w:rsidP="006B3EA3">
      <w:pPr>
        <w:pStyle w:val="Indeks1"/>
      </w:pPr>
    </w:p>
    <w:p w14:paraId="46D2A583" w14:textId="77777777" w:rsidR="00B11043" w:rsidRDefault="00B11043" w:rsidP="00B11043">
      <w:pPr>
        <w:pStyle w:val="Indeks1"/>
      </w:pPr>
    </w:p>
    <w:p w14:paraId="1A2476FF" w14:textId="77777777" w:rsidR="00B11043" w:rsidRPr="00B11043" w:rsidRDefault="00B11043" w:rsidP="00B11043">
      <w:pPr>
        <w:pStyle w:val="Indeks1"/>
      </w:pPr>
    </w:p>
    <w:p w14:paraId="03F5D767" w14:textId="77777777" w:rsidR="00BE4874" w:rsidRDefault="00BE4874" w:rsidP="00FD4804">
      <w:pPr>
        <w:pStyle w:val="NormalnyWeb"/>
        <w:spacing w:after="0"/>
        <w:rPr>
          <w:b/>
        </w:rPr>
      </w:pPr>
      <w:r>
        <w:lastRenderedPageBreak/>
        <w:tab/>
      </w:r>
      <w:r w:rsidRPr="00220FB4">
        <w:rPr>
          <w:b/>
        </w:rPr>
        <w:t>WYPOSAŻENIE MEDYCZNE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BE4874" w:rsidRPr="00126373" w14:paraId="51CBF8A6" w14:textId="77777777" w:rsidTr="002140F7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37D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7657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B588" w14:textId="77777777" w:rsidR="00BE4874" w:rsidRPr="00126373" w:rsidRDefault="00BE4874" w:rsidP="009B0578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BE4874" w:rsidRPr="00126373" w14:paraId="3DA579C0" w14:textId="77777777" w:rsidTr="002140F7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4C5" w14:textId="77777777" w:rsidR="00BE4874" w:rsidRPr="00126373" w:rsidRDefault="00BE4874" w:rsidP="009B0578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4296" w14:textId="77777777" w:rsidR="00BE4874" w:rsidRPr="00126373" w:rsidRDefault="00BE4874" w:rsidP="009B0578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571A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4B92356B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431833D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1288D2F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E34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BE4874" w:rsidRPr="00126373" w14:paraId="68A5C86B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909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DD61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C63A" w14:textId="77777777" w:rsidR="00BE4874" w:rsidRPr="00126373" w:rsidRDefault="00BE4874" w:rsidP="009B0578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7FC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BE4874" w:rsidRPr="00126373" w14:paraId="4F18FC5C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8EC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72C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14:paraId="510429DE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 xml:space="preserve">Nosze główne z transporterem </w:t>
            </w:r>
            <w:r>
              <w:rPr>
                <w:rFonts w:ascii="Times New Roman" w:hAnsi="Times New Roman" w:cs="Times New Roman"/>
                <w:b/>
              </w:rPr>
              <w:t>(podać producenta i model)</w:t>
            </w:r>
          </w:p>
          <w:p w14:paraId="27C70C1B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3536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2473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BE4874" w:rsidRPr="00126373" w14:paraId="17D4FD35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3230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09F7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NOSZE:</w:t>
            </w:r>
          </w:p>
          <w:p w14:paraId="775B413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przystosowane do prowadzenia reanimacji wyposażone w twardą płytę na całej długości pod materacem umożliwiającą ustawienie wszystkich dostępnych funkcji;</w:t>
            </w:r>
          </w:p>
          <w:p w14:paraId="02E1B7D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niesprężynującym materacem z materiału nie przyjmującego krwi, brudu itp. Przystosowanym do mycia i dezynfekcji umożliwiającym ustawienie wszystkich dostępnych pozycji transportowych</w:t>
            </w:r>
          </w:p>
          <w:p w14:paraId="2855A8D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 potrójnie łamane z możliwością ustawienia pozycji przeciwwstrząsowej, pozycji zmniejszającej napięcie mięśni brzucha oraz pozycji siedzącej za pomocą siłowników gazowych</w:t>
            </w:r>
          </w:p>
          <w:p w14:paraId="793BFB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możliwością płynnej regulacji kąta nachylenia oparcia pod plecami do kąta min. 75 stopni</w:t>
            </w:r>
          </w:p>
          <w:p w14:paraId="0D22DCB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wyposażone w podgłówek mocowany bezpośrednio do ramy noszy umożliwiający przedłużenie powierzchni leża w celu transportu pacjentów o znacznym wzroście</w:t>
            </w:r>
          </w:p>
          <w:p w14:paraId="0D79DB6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zestawem pasów szelkowych i poprzecznych zabezpieczających pacjenta o regulowanej długości mocowanych bezpośrednio do ramy noszy, dodatkowo wyposażone w system pasów/uprzęży służących do transportu małych dzieci w pozycji leżącej lub siedzącej</w:t>
            </w:r>
          </w:p>
          <w:p w14:paraId="16E2DB7B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inimum 4 główne uchwyty transportera, oraz dwa dodatkowe ułatwiające manewrowanie, uchylne uchwyty z funkcją odblokowywania goleni </w:t>
            </w:r>
          </w:p>
          <w:p w14:paraId="180AC81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noszy powyżej 200 kg (podać obciążenie dopuszczalne w kg);</w:t>
            </w:r>
          </w:p>
          <w:p w14:paraId="70AADBFD" w14:textId="77777777" w:rsidR="00BE4874" w:rsidRPr="00EE7435" w:rsidRDefault="00744540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 xml:space="preserve">waga oferowanych noszy max. 25 </w:t>
            </w:r>
            <w:r w:rsidR="00BE4874"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kg zgodnie z wymogami normy PN EN 1865 (podać wagę noszy w kg);</w:t>
            </w:r>
          </w:p>
          <w:p w14:paraId="65C67D9B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TRANSPORTER:</w:t>
            </w:r>
          </w:p>
          <w:p w14:paraId="0ACD978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składanego podwozia umożliwiającym łatwy załadunek i rozładunek transportera do/z ambulansu</w:t>
            </w:r>
          </w:p>
          <w:p w14:paraId="0C3ABEF5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szybkiego i bezpiecznego połączenia z noszami;</w:t>
            </w:r>
          </w:p>
          <w:p w14:paraId="44BC7739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ożliwość regulacji długości goleni przednich(bez udziału serwisu),na minimum trzech poziomach  w celu dostosowania wysokości najazdowej noszy, do wysokości podstawy noszy zamontowanej w ambulansie. </w:t>
            </w:r>
          </w:p>
          <w:p w14:paraId="0D36A4B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regulacja wysokości w min. sześciu poziomach, ustawianie wysokości wspomagane systemem siłowników gazowych</w:t>
            </w:r>
          </w:p>
          <w:p w14:paraId="0459E69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możliwość ustawienia pozycji Trendelenburga i Fowlera na min 3 poziomach pochylenia</w:t>
            </w:r>
          </w:p>
          <w:p w14:paraId="07F0B8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wszystkie 4 kółka jezdne, minimum dwa skrętne w zakresie 360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vertAlign w:val="superscript"/>
                <w:lang w:eastAsia="pl-PL"/>
              </w:rPr>
              <w:t>o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, hamulce na dwóch kółkach</w:t>
            </w:r>
          </w:p>
          <w:p w14:paraId="38D95753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funkcja prowadzenia zestawu (nosze z transporterem) bokiem</w:t>
            </w:r>
          </w:p>
          <w:p w14:paraId="04F7F07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transportera powyżej 200 kg (podać dopuszczalne obciążenie w kg)</w:t>
            </w:r>
          </w:p>
          <w:p w14:paraId="36D08229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waga transportera max. 28 kg zgodnie z wymogami normy PN EN 1865 (p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odać wagę transportera w kg)</w:t>
            </w:r>
          </w:p>
          <w:p w14:paraId="781E279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transporter musi być zabezpieczony przed korozją poprzez wykonanie z odpowiedniego materiału lub poprzez zabezpieczenie środkami antykorozyjnymi;</w:t>
            </w:r>
          </w:p>
          <w:p w14:paraId="37E1139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system mocowania transportera na podstawie musi być zgodny z wymogami PN EN 1789</w:t>
            </w:r>
          </w:p>
          <w:p w14:paraId="50B92B98" w14:textId="077B5D59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Gwarancja min. 24 miesiące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/ max. </w:t>
            </w:r>
            <w:r w:rsidR="00DF7AD2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48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mc. </w:t>
            </w:r>
          </w:p>
          <w:p w14:paraId="6ACA58B5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Transporter musi posiadać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br/>
              <w:t xml:space="preserve">1. deklarację CE –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6FBA0692" w14:textId="77777777" w:rsidR="00BE4874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 xml:space="preserve">2 pozytywnie przeprowadzony test dynamiczny 10 G, zgodnie z wymaganiami normy PN EN 1789- raport wystawiony przez niezależną jednostkę notyfikowaną należy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4E9B01C1" w14:textId="77777777" w:rsidR="00BE4874" w:rsidRPr="00126373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268D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B61C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0C2C72" w:rsidRPr="00126373" w14:paraId="40249B3A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480E" w14:textId="2DB6E54A" w:rsidR="000C2C72" w:rsidRPr="00126373" w:rsidRDefault="000C2C72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B023" w14:textId="397D2F48" w:rsidR="000C2C7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Kompletne u</w:t>
            </w:r>
            <w:r w:rsidR="000C2C72" w:rsidRPr="00DF7AD2">
              <w:rPr>
                <w:rFonts w:ascii="Times New Roman" w:hAnsi="Times New Roman" w:cs="Times New Roman"/>
                <w:kern w:val="0"/>
                <w:lang w:eastAsia="pl-PL"/>
              </w:rPr>
              <w:t>rządzenie do kompresji klatki piersio</w:t>
            </w:r>
            <w:r w:rsidRPr="00DF7AD2">
              <w:rPr>
                <w:rFonts w:ascii="Times New Roman" w:hAnsi="Times New Roman" w:cs="Times New Roman"/>
                <w:kern w:val="0"/>
                <w:lang w:eastAsia="pl-PL"/>
              </w:rPr>
              <w:t>wej</w:t>
            </w:r>
            <w:r>
              <w:rPr>
                <w:rFonts w:ascii="Times New Roman" w:hAnsi="Times New Roman" w:cs="Times New Roman"/>
                <w:kern w:val="0"/>
                <w:lang w:eastAsia="pl-PL"/>
              </w:rPr>
              <w:t xml:space="preserve"> wraz z:</w:t>
            </w:r>
          </w:p>
          <w:p w14:paraId="3DA2457B" w14:textId="128BA7DD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Oryginalnym pokrowcem wykonanym z tworzywa umożliwiającym bezpieczne przewożenie jak i przenoszenie.</w:t>
            </w:r>
          </w:p>
          <w:p w14:paraId="746E15E5" w14:textId="2A46BE57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Dodatkowym kompletem baterii</w:t>
            </w:r>
            <w:r w:rsidR="000A29A3">
              <w:rPr>
                <w:rFonts w:ascii="Times New Roman" w:hAnsi="Times New Roman" w:cs="Times New Roman"/>
                <w:kern w:val="0"/>
                <w:lang w:eastAsia="pl-PL"/>
              </w:rPr>
              <w:t xml:space="preserve"> – 2 szt.</w:t>
            </w:r>
          </w:p>
          <w:p w14:paraId="67CB8539" w14:textId="34338EEF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Ładowarką sieciową – wtyk do gniazda 230V</w:t>
            </w:r>
          </w:p>
          <w:p w14:paraId="5689B98E" w14:textId="416A2DD3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Ładowarką samochodową – wtyk do gniazda 12 V</w:t>
            </w:r>
          </w:p>
          <w:p w14:paraId="614A991E" w14:textId="42C33BB7" w:rsidR="00DF7AD2" w:rsidRPr="00EE7435" w:rsidRDefault="00DF7AD2" w:rsidP="00DF7AD2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Gwarancja min. 24 miesiące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</w:t>
            </w:r>
          </w:p>
          <w:p w14:paraId="42502BA2" w14:textId="4599966D" w:rsidR="00DF7AD2" w:rsidRP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CB15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A750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61029419" w14:textId="77777777" w:rsidR="00BE4874" w:rsidRDefault="00BE4874">
      <w:pPr>
        <w:pStyle w:val="Standard"/>
        <w:tabs>
          <w:tab w:val="left" w:pos="8479"/>
        </w:tabs>
      </w:pPr>
    </w:p>
    <w:p w14:paraId="3AF8659D" w14:textId="77777777" w:rsidR="00A279F7" w:rsidRDefault="00A279F7" w:rsidP="00A279F7">
      <w:pPr>
        <w:pStyle w:val="Indeks1"/>
      </w:pPr>
    </w:p>
    <w:p w14:paraId="665F0C67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  <w:r w:rsidRPr="00A279F7">
        <w:rPr>
          <w:b/>
          <w:sz w:val="24"/>
          <w:szCs w:val="24"/>
        </w:rPr>
        <w:t xml:space="preserve">SPRZET MEDCZYNY – WYPOSAZENIE AMBULANSU </w:t>
      </w:r>
    </w:p>
    <w:p w14:paraId="676BB97C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A279F7" w:rsidRPr="00126373" w14:paraId="5596ED35" w14:textId="77777777" w:rsidTr="00D31A9F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3B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B62C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9CA3" w14:textId="77777777" w:rsidR="00A279F7" w:rsidRPr="00126373" w:rsidRDefault="00A279F7" w:rsidP="00D31A9F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A279F7" w:rsidRPr="00126373" w14:paraId="6371D4FA" w14:textId="77777777" w:rsidTr="00D31A9F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FBD9" w14:textId="77777777" w:rsidR="00A279F7" w:rsidRPr="00126373" w:rsidRDefault="00A279F7" w:rsidP="00D31A9F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7564" w14:textId="77777777" w:rsidR="00A279F7" w:rsidRPr="00126373" w:rsidRDefault="00A279F7" w:rsidP="00D31A9F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7B0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7019C07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26FA9E15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778F4C4A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A9B8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A279F7" w:rsidRPr="00126373" w14:paraId="693D17E6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728F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9577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D4F0" w14:textId="77777777" w:rsidR="00A279F7" w:rsidRPr="00126373" w:rsidRDefault="00A279F7" w:rsidP="00D31A9F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EBC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A279F7" w:rsidRPr="00126373" w14:paraId="3026289B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B921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1A60" w14:textId="77777777" w:rsidR="00A279F7" w:rsidRPr="00126373" w:rsidRDefault="00A538FA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Zgodność z norma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PN-EN 1865 </w:t>
            </w:r>
          </w:p>
          <w:p w14:paraId="4859CA96" w14:textId="77777777" w:rsidR="00A279F7" w:rsidRPr="00126373" w:rsidRDefault="00A279F7" w:rsidP="00A279F7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C40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B4E3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E071A6" w:rsidRPr="00126373" w14:paraId="6778FA4E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885E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519F" w14:textId="203CFDB5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Gwarancja min.</w:t>
            </w:r>
            <w:r w:rsidR="002C2F6F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24 mc. 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0194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42D0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27276CE3" w14:textId="77777777" w:rsidR="00A279F7" w:rsidRDefault="00A279F7" w:rsidP="00A279F7">
      <w:pPr>
        <w:pStyle w:val="Indeks1"/>
      </w:pPr>
    </w:p>
    <w:p w14:paraId="2E88FF2E" w14:textId="77777777" w:rsidR="00A279F7" w:rsidRDefault="00A279F7" w:rsidP="00A279F7">
      <w:pPr>
        <w:pStyle w:val="Indeks1"/>
      </w:pPr>
    </w:p>
    <w:p w14:paraId="58B262D3" w14:textId="77777777" w:rsidR="00A279F7" w:rsidRPr="00A279F7" w:rsidRDefault="00A279F7" w:rsidP="00A279F7">
      <w:pPr>
        <w:pStyle w:val="Indeks1"/>
      </w:pPr>
    </w:p>
    <w:p w14:paraId="4E860DB2" w14:textId="77777777" w:rsidR="00BE4874" w:rsidRDefault="00BE4874">
      <w:pPr>
        <w:pStyle w:val="Standard"/>
        <w:tabs>
          <w:tab w:val="left" w:pos="8479"/>
        </w:tabs>
      </w:pPr>
      <w:r>
        <w:t>Data ……………………………..</w:t>
      </w:r>
      <w:r>
        <w:tab/>
      </w:r>
      <w:r>
        <w:tab/>
      </w:r>
      <w:r>
        <w:tab/>
      </w:r>
      <w:r>
        <w:tab/>
      </w:r>
      <w:r>
        <w:tab/>
        <w:t>Podpis Wykonawcy ……………………………………...</w:t>
      </w:r>
    </w:p>
    <w:p w14:paraId="07C845BA" w14:textId="77777777" w:rsidR="00BE4874" w:rsidRDefault="00BE4874">
      <w:pPr>
        <w:pStyle w:val="Standard"/>
        <w:tabs>
          <w:tab w:val="left" w:pos="8479"/>
        </w:tabs>
      </w:pPr>
    </w:p>
    <w:p w14:paraId="29279ECE" w14:textId="77777777" w:rsidR="00BE4874" w:rsidRDefault="00BE4874">
      <w:pPr>
        <w:pStyle w:val="Standard"/>
        <w:tabs>
          <w:tab w:val="left" w:pos="8479"/>
        </w:tabs>
      </w:pPr>
      <w:r>
        <w:t xml:space="preserve">Uwaga : Wjazd do Szpitalnego Oddział </w:t>
      </w:r>
      <w:r w:rsidR="00E071A6">
        <w:t xml:space="preserve"> Ratunkowego ma wysokość 275 cm</w:t>
      </w:r>
      <w:r>
        <w:t xml:space="preserve">, w związku z tym wysokość karetki nie może być większa od 260 cm wraz z belką sygnalizacyjną. </w:t>
      </w:r>
    </w:p>
    <w:p w14:paraId="7003FB15" w14:textId="77777777" w:rsidR="00BE4874" w:rsidRDefault="00BE4874">
      <w:pPr>
        <w:pStyle w:val="Standard"/>
        <w:tabs>
          <w:tab w:val="left" w:pos="8479"/>
        </w:tabs>
      </w:pPr>
    </w:p>
    <w:p w14:paraId="63C441F3" w14:textId="77777777" w:rsidR="00BE4874" w:rsidRDefault="00BE4874">
      <w:pPr>
        <w:pStyle w:val="Standard"/>
        <w:tabs>
          <w:tab w:val="left" w:pos="8479"/>
        </w:tabs>
      </w:pPr>
      <w:r w:rsidRPr="007538FA">
        <w:t>UWAGA: Nie spełnienie</w:t>
      </w:r>
      <w:r w:rsidR="00A279F7">
        <w:t xml:space="preserve"> powyzej</w:t>
      </w:r>
      <w:r w:rsidRPr="007538FA">
        <w:t xml:space="preserve"> wymaganych warunków spowoduje odrzucenie oferty.</w:t>
      </w:r>
    </w:p>
    <w:sectPr w:rsidR="00BE4874" w:rsidSect="00D47717">
      <w:footerReference w:type="default" r:id="rId7"/>
      <w:pgSz w:w="16838" w:h="11906" w:orient="landscape"/>
      <w:pgMar w:top="709" w:right="1417" w:bottom="42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F4DB" w14:textId="77777777" w:rsidR="001355D6" w:rsidRDefault="001355D6">
      <w:r>
        <w:separator/>
      </w:r>
    </w:p>
  </w:endnote>
  <w:endnote w:type="continuationSeparator" w:id="0">
    <w:p w14:paraId="5643B1CB" w14:textId="77777777" w:rsidR="001355D6" w:rsidRDefault="001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56FB" w14:textId="77777777" w:rsidR="00650BEA" w:rsidRDefault="00650B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997CE0C" w14:textId="77777777" w:rsidR="00650BEA" w:rsidRPr="0027304E" w:rsidRDefault="00650BEA" w:rsidP="0027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E41E" w14:textId="77777777" w:rsidR="001355D6" w:rsidRDefault="001355D6">
      <w:r>
        <w:rPr>
          <w:color w:val="000000"/>
        </w:rPr>
        <w:separator/>
      </w:r>
    </w:p>
  </w:footnote>
  <w:footnote w:type="continuationSeparator" w:id="0">
    <w:p w14:paraId="6742723C" w14:textId="77777777" w:rsidR="001355D6" w:rsidRDefault="0013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1402115"/>
    <w:multiLevelType w:val="multilevel"/>
    <w:tmpl w:val="A24497A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0111A2C"/>
    <w:multiLevelType w:val="hybridMultilevel"/>
    <w:tmpl w:val="663A19A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18374C8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2DD5CC7"/>
    <w:multiLevelType w:val="multilevel"/>
    <w:tmpl w:val="FD0667B6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15661606"/>
    <w:multiLevelType w:val="multilevel"/>
    <w:tmpl w:val="22DE2BA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 w15:restartNumberingAfterBreak="0">
    <w:nsid w:val="15A05E4E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353CF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19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9D80F74"/>
    <w:multiLevelType w:val="multilevel"/>
    <w:tmpl w:val="020011B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2A7C0708"/>
    <w:multiLevelType w:val="hybridMultilevel"/>
    <w:tmpl w:val="BAA60CB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07E4B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F87503E"/>
    <w:multiLevelType w:val="multilevel"/>
    <w:tmpl w:val="311EC83C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29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5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6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 w15:restartNumberingAfterBreak="0">
    <w:nsid w:val="4D5F712D"/>
    <w:multiLevelType w:val="hybridMultilevel"/>
    <w:tmpl w:val="3C5E3FF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5AB10E58"/>
    <w:multiLevelType w:val="hybridMultilevel"/>
    <w:tmpl w:val="DE7CED2A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482E"/>
    <w:multiLevelType w:val="hybridMultilevel"/>
    <w:tmpl w:val="7E46EA5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00DB9"/>
    <w:multiLevelType w:val="multilevel"/>
    <w:tmpl w:val="4F248FCE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9A53A1A"/>
    <w:multiLevelType w:val="hybridMultilevel"/>
    <w:tmpl w:val="48E2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27E68"/>
    <w:multiLevelType w:val="multilevel"/>
    <w:tmpl w:val="5F28F59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0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73280FED"/>
    <w:multiLevelType w:val="multilevel"/>
    <w:tmpl w:val="3E604C14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2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752319E2"/>
    <w:multiLevelType w:val="multilevel"/>
    <w:tmpl w:val="3F90E22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4" w15:restartNumberingAfterBreak="0">
    <w:nsid w:val="76B53F45"/>
    <w:multiLevelType w:val="hybridMultilevel"/>
    <w:tmpl w:val="02CED81A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DA5561"/>
    <w:multiLevelType w:val="hybridMultilevel"/>
    <w:tmpl w:val="42E8265E"/>
    <w:lvl w:ilvl="0" w:tplc="00000015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31"/>
  </w:num>
  <w:num w:numId="3">
    <w:abstractNumId w:val="52"/>
  </w:num>
  <w:num w:numId="4">
    <w:abstractNumId w:val="47"/>
  </w:num>
  <w:num w:numId="5">
    <w:abstractNumId w:val="38"/>
  </w:num>
  <w:num w:numId="6">
    <w:abstractNumId w:val="21"/>
  </w:num>
  <w:num w:numId="7">
    <w:abstractNumId w:val="26"/>
  </w:num>
  <w:num w:numId="8">
    <w:abstractNumId w:val="57"/>
  </w:num>
  <w:num w:numId="9">
    <w:abstractNumId w:val="49"/>
  </w:num>
  <w:num w:numId="10">
    <w:abstractNumId w:val="58"/>
  </w:num>
  <w:num w:numId="11">
    <w:abstractNumId w:val="20"/>
  </w:num>
  <w:num w:numId="12">
    <w:abstractNumId w:val="11"/>
  </w:num>
  <w:num w:numId="13">
    <w:abstractNumId w:val="2"/>
  </w:num>
  <w:num w:numId="14">
    <w:abstractNumId w:val="32"/>
  </w:num>
  <w:num w:numId="15">
    <w:abstractNumId w:val="16"/>
  </w:num>
  <w:num w:numId="16">
    <w:abstractNumId w:val="17"/>
  </w:num>
  <w:num w:numId="17">
    <w:abstractNumId w:val="6"/>
  </w:num>
  <w:num w:numId="18">
    <w:abstractNumId w:val="48"/>
  </w:num>
  <w:num w:numId="19">
    <w:abstractNumId w:val="29"/>
  </w:num>
  <w:num w:numId="20">
    <w:abstractNumId w:val="39"/>
  </w:num>
  <w:num w:numId="21">
    <w:abstractNumId w:val="50"/>
  </w:num>
  <w:num w:numId="22">
    <w:abstractNumId w:val="41"/>
  </w:num>
  <w:num w:numId="23">
    <w:abstractNumId w:val="7"/>
  </w:num>
  <w:num w:numId="24">
    <w:abstractNumId w:val="15"/>
  </w:num>
  <w:num w:numId="25">
    <w:abstractNumId w:val="5"/>
  </w:num>
  <w:num w:numId="26">
    <w:abstractNumId w:val="28"/>
  </w:num>
  <w:num w:numId="27">
    <w:abstractNumId w:val="33"/>
  </w:num>
  <w:num w:numId="28">
    <w:abstractNumId w:val="18"/>
  </w:num>
  <w:num w:numId="29">
    <w:abstractNumId w:val="40"/>
  </w:num>
  <w:num w:numId="30">
    <w:abstractNumId w:val="12"/>
  </w:num>
  <w:num w:numId="31">
    <w:abstractNumId w:val="35"/>
  </w:num>
  <w:num w:numId="32">
    <w:abstractNumId w:val="36"/>
  </w:num>
  <w:num w:numId="33">
    <w:abstractNumId w:val="34"/>
  </w:num>
  <w:num w:numId="34">
    <w:abstractNumId w:val="30"/>
  </w:num>
  <w:num w:numId="35">
    <w:abstractNumId w:val="0"/>
  </w:num>
  <w:num w:numId="36">
    <w:abstractNumId w:val="55"/>
  </w:num>
  <w:num w:numId="37">
    <w:abstractNumId w:val="43"/>
  </w:num>
  <w:num w:numId="38">
    <w:abstractNumId w:val="46"/>
  </w:num>
  <w:num w:numId="39">
    <w:abstractNumId w:val="37"/>
  </w:num>
  <w:num w:numId="40">
    <w:abstractNumId w:val="27"/>
  </w:num>
  <w:num w:numId="41">
    <w:abstractNumId w:val="51"/>
  </w:num>
  <w:num w:numId="42">
    <w:abstractNumId w:val="53"/>
  </w:num>
  <w:num w:numId="43">
    <w:abstractNumId w:val="10"/>
  </w:num>
  <w:num w:numId="44">
    <w:abstractNumId w:val="3"/>
  </w:num>
  <w:num w:numId="45">
    <w:abstractNumId w:val="22"/>
  </w:num>
  <w:num w:numId="46">
    <w:abstractNumId w:val="44"/>
  </w:num>
  <w:num w:numId="47">
    <w:abstractNumId w:val="54"/>
  </w:num>
  <w:num w:numId="48">
    <w:abstractNumId w:val="23"/>
  </w:num>
  <w:num w:numId="49">
    <w:abstractNumId w:val="19"/>
  </w:num>
  <w:num w:numId="50">
    <w:abstractNumId w:val="25"/>
  </w:num>
  <w:num w:numId="51">
    <w:abstractNumId w:val="45"/>
  </w:num>
  <w:num w:numId="52">
    <w:abstractNumId w:val="4"/>
  </w:num>
  <w:num w:numId="53">
    <w:abstractNumId w:val="42"/>
  </w:num>
  <w:num w:numId="54">
    <w:abstractNumId w:val="56"/>
  </w:num>
  <w:num w:numId="55">
    <w:abstractNumId w:val="14"/>
  </w:num>
  <w:num w:numId="56">
    <w:abstractNumId w:val="13"/>
  </w:num>
  <w:num w:numId="57">
    <w:abstractNumId w:val="24"/>
  </w:num>
  <w:num w:numId="58">
    <w:abstractNumId w:val="8"/>
  </w:num>
  <w:num w:numId="59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3B"/>
    <w:rsid w:val="00030D70"/>
    <w:rsid w:val="00033C63"/>
    <w:rsid w:val="00037695"/>
    <w:rsid w:val="000379B0"/>
    <w:rsid w:val="00041920"/>
    <w:rsid w:val="00045B69"/>
    <w:rsid w:val="0005591F"/>
    <w:rsid w:val="000569C0"/>
    <w:rsid w:val="00057BAF"/>
    <w:rsid w:val="0006143B"/>
    <w:rsid w:val="0009014F"/>
    <w:rsid w:val="00094D46"/>
    <w:rsid w:val="0009799D"/>
    <w:rsid w:val="000A29A3"/>
    <w:rsid w:val="000A64D0"/>
    <w:rsid w:val="000C0DE9"/>
    <w:rsid w:val="000C2C72"/>
    <w:rsid w:val="000D338F"/>
    <w:rsid w:val="000D4EFB"/>
    <w:rsid w:val="000F728F"/>
    <w:rsid w:val="00104F15"/>
    <w:rsid w:val="00126373"/>
    <w:rsid w:val="00130B4E"/>
    <w:rsid w:val="001355D6"/>
    <w:rsid w:val="001469E8"/>
    <w:rsid w:val="00150596"/>
    <w:rsid w:val="00150769"/>
    <w:rsid w:val="00150EE0"/>
    <w:rsid w:val="0015362B"/>
    <w:rsid w:val="001842BB"/>
    <w:rsid w:val="001A5EAA"/>
    <w:rsid w:val="001B5982"/>
    <w:rsid w:val="001B7D24"/>
    <w:rsid w:val="001C33DF"/>
    <w:rsid w:val="001C4C5A"/>
    <w:rsid w:val="001D7560"/>
    <w:rsid w:val="001E472F"/>
    <w:rsid w:val="001E4ADC"/>
    <w:rsid w:val="001E71FD"/>
    <w:rsid w:val="001F42CE"/>
    <w:rsid w:val="00202DEC"/>
    <w:rsid w:val="002068F9"/>
    <w:rsid w:val="00213C92"/>
    <w:rsid w:val="002140F7"/>
    <w:rsid w:val="00220FB4"/>
    <w:rsid w:val="00230464"/>
    <w:rsid w:val="0023333A"/>
    <w:rsid w:val="00240979"/>
    <w:rsid w:val="00240FA9"/>
    <w:rsid w:val="0024198F"/>
    <w:rsid w:val="00247491"/>
    <w:rsid w:val="00251F61"/>
    <w:rsid w:val="0025244E"/>
    <w:rsid w:val="0027304E"/>
    <w:rsid w:val="00281CFE"/>
    <w:rsid w:val="002873A8"/>
    <w:rsid w:val="002A2C62"/>
    <w:rsid w:val="002B1F5B"/>
    <w:rsid w:val="002B2108"/>
    <w:rsid w:val="002C2F6F"/>
    <w:rsid w:val="002C4250"/>
    <w:rsid w:val="002C55F7"/>
    <w:rsid w:val="002D2B2C"/>
    <w:rsid w:val="002D67B7"/>
    <w:rsid w:val="002E53A3"/>
    <w:rsid w:val="002F6EC9"/>
    <w:rsid w:val="003151A8"/>
    <w:rsid w:val="003218E5"/>
    <w:rsid w:val="00324CC6"/>
    <w:rsid w:val="00351177"/>
    <w:rsid w:val="00352D2B"/>
    <w:rsid w:val="003565DB"/>
    <w:rsid w:val="00372B34"/>
    <w:rsid w:val="00380304"/>
    <w:rsid w:val="00391161"/>
    <w:rsid w:val="00396DD2"/>
    <w:rsid w:val="003A6029"/>
    <w:rsid w:val="003E0D78"/>
    <w:rsid w:val="003F6C47"/>
    <w:rsid w:val="003F7CEC"/>
    <w:rsid w:val="004055DD"/>
    <w:rsid w:val="0040599F"/>
    <w:rsid w:val="00410637"/>
    <w:rsid w:val="00415560"/>
    <w:rsid w:val="0042765A"/>
    <w:rsid w:val="00446587"/>
    <w:rsid w:val="00453488"/>
    <w:rsid w:val="0045433B"/>
    <w:rsid w:val="00473710"/>
    <w:rsid w:val="004817C6"/>
    <w:rsid w:val="004928A9"/>
    <w:rsid w:val="00495DCC"/>
    <w:rsid w:val="004B4A20"/>
    <w:rsid w:val="004C4F42"/>
    <w:rsid w:val="004C5BF6"/>
    <w:rsid w:val="004C657C"/>
    <w:rsid w:val="004D5B56"/>
    <w:rsid w:val="004E295E"/>
    <w:rsid w:val="004E4992"/>
    <w:rsid w:val="004E5D73"/>
    <w:rsid w:val="004E6CBD"/>
    <w:rsid w:val="004F278C"/>
    <w:rsid w:val="00522C4B"/>
    <w:rsid w:val="0054041F"/>
    <w:rsid w:val="0054764B"/>
    <w:rsid w:val="0055098F"/>
    <w:rsid w:val="0057059C"/>
    <w:rsid w:val="005861CE"/>
    <w:rsid w:val="0059133F"/>
    <w:rsid w:val="00595F75"/>
    <w:rsid w:val="005B6B26"/>
    <w:rsid w:val="005C39DD"/>
    <w:rsid w:val="005E1755"/>
    <w:rsid w:val="00603CFC"/>
    <w:rsid w:val="0060677E"/>
    <w:rsid w:val="006174B4"/>
    <w:rsid w:val="00622161"/>
    <w:rsid w:val="0062334F"/>
    <w:rsid w:val="00623489"/>
    <w:rsid w:val="00650BEA"/>
    <w:rsid w:val="00664AFF"/>
    <w:rsid w:val="00671258"/>
    <w:rsid w:val="006741AF"/>
    <w:rsid w:val="00675760"/>
    <w:rsid w:val="00676FA7"/>
    <w:rsid w:val="00694589"/>
    <w:rsid w:val="006A7642"/>
    <w:rsid w:val="006A7A19"/>
    <w:rsid w:val="006B3EA3"/>
    <w:rsid w:val="006C3CED"/>
    <w:rsid w:val="006C7808"/>
    <w:rsid w:val="006D6B5D"/>
    <w:rsid w:val="006F3844"/>
    <w:rsid w:val="00725C66"/>
    <w:rsid w:val="007427C8"/>
    <w:rsid w:val="00744540"/>
    <w:rsid w:val="00747A89"/>
    <w:rsid w:val="007538FA"/>
    <w:rsid w:val="007542D0"/>
    <w:rsid w:val="00754DB3"/>
    <w:rsid w:val="0076350B"/>
    <w:rsid w:val="00763964"/>
    <w:rsid w:val="00784144"/>
    <w:rsid w:val="00794929"/>
    <w:rsid w:val="007A2893"/>
    <w:rsid w:val="007B18FD"/>
    <w:rsid w:val="007E4FC8"/>
    <w:rsid w:val="007E6B90"/>
    <w:rsid w:val="007F04FB"/>
    <w:rsid w:val="007F1853"/>
    <w:rsid w:val="007F374A"/>
    <w:rsid w:val="00811D12"/>
    <w:rsid w:val="0081656B"/>
    <w:rsid w:val="00820A9E"/>
    <w:rsid w:val="0083193C"/>
    <w:rsid w:val="00831E7E"/>
    <w:rsid w:val="008454C6"/>
    <w:rsid w:val="0084716C"/>
    <w:rsid w:val="00847D58"/>
    <w:rsid w:val="00861747"/>
    <w:rsid w:val="00873331"/>
    <w:rsid w:val="00886716"/>
    <w:rsid w:val="00887783"/>
    <w:rsid w:val="00887D64"/>
    <w:rsid w:val="008F13D8"/>
    <w:rsid w:val="008F4A4A"/>
    <w:rsid w:val="008F5A2F"/>
    <w:rsid w:val="00901B8C"/>
    <w:rsid w:val="0090409B"/>
    <w:rsid w:val="00904B68"/>
    <w:rsid w:val="009145F7"/>
    <w:rsid w:val="009268A1"/>
    <w:rsid w:val="00927177"/>
    <w:rsid w:val="00931225"/>
    <w:rsid w:val="00936489"/>
    <w:rsid w:val="00940BDA"/>
    <w:rsid w:val="00941260"/>
    <w:rsid w:val="00965583"/>
    <w:rsid w:val="00967BFE"/>
    <w:rsid w:val="0098744E"/>
    <w:rsid w:val="00997077"/>
    <w:rsid w:val="009A1368"/>
    <w:rsid w:val="009A2B10"/>
    <w:rsid w:val="009A57BA"/>
    <w:rsid w:val="009B0578"/>
    <w:rsid w:val="009B2A18"/>
    <w:rsid w:val="009C076E"/>
    <w:rsid w:val="009D693C"/>
    <w:rsid w:val="009E28DD"/>
    <w:rsid w:val="009E64C8"/>
    <w:rsid w:val="009F121E"/>
    <w:rsid w:val="00A05D81"/>
    <w:rsid w:val="00A10168"/>
    <w:rsid w:val="00A10AC2"/>
    <w:rsid w:val="00A24100"/>
    <w:rsid w:val="00A279F7"/>
    <w:rsid w:val="00A538FA"/>
    <w:rsid w:val="00A53DFC"/>
    <w:rsid w:val="00A7052D"/>
    <w:rsid w:val="00A83472"/>
    <w:rsid w:val="00A869CB"/>
    <w:rsid w:val="00A910D2"/>
    <w:rsid w:val="00A97A52"/>
    <w:rsid w:val="00AA0CA1"/>
    <w:rsid w:val="00AA5955"/>
    <w:rsid w:val="00AB3F64"/>
    <w:rsid w:val="00AC2B1A"/>
    <w:rsid w:val="00AC3A0B"/>
    <w:rsid w:val="00AD45D9"/>
    <w:rsid w:val="00AD527C"/>
    <w:rsid w:val="00AE4B3F"/>
    <w:rsid w:val="00AE5716"/>
    <w:rsid w:val="00B11043"/>
    <w:rsid w:val="00B31DA4"/>
    <w:rsid w:val="00B31E06"/>
    <w:rsid w:val="00B4511C"/>
    <w:rsid w:val="00B5574A"/>
    <w:rsid w:val="00B6212D"/>
    <w:rsid w:val="00B6423E"/>
    <w:rsid w:val="00B67C75"/>
    <w:rsid w:val="00B8408F"/>
    <w:rsid w:val="00B94F05"/>
    <w:rsid w:val="00B95EE1"/>
    <w:rsid w:val="00B96C48"/>
    <w:rsid w:val="00BB36A8"/>
    <w:rsid w:val="00BC5C1D"/>
    <w:rsid w:val="00BE4874"/>
    <w:rsid w:val="00BF2327"/>
    <w:rsid w:val="00C075E0"/>
    <w:rsid w:val="00C173AC"/>
    <w:rsid w:val="00C21C17"/>
    <w:rsid w:val="00C21DD9"/>
    <w:rsid w:val="00C232D4"/>
    <w:rsid w:val="00C27ABF"/>
    <w:rsid w:val="00C361CD"/>
    <w:rsid w:val="00C40896"/>
    <w:rsid w:val="00C47994"/>
    <w:rsid w:val="00C54CF5"/>
    <w:rsid w:val="00C55072"/>
    <w:rsid w:val="00C626FD"/>
    <w:rsid w:val="00C64D85"/>
    <w:rsid w:val="00C72FF4"/>
    <w:rsid w:val="00C73498"/>
    <w:rsid w:val="00C872E6"/>
    <w:rsid w:val="00C95345"/>
    <w:rsid w:val="00C964DE"/>
    <w:rsid w:val="00CB3C89"/>
    <w:rsid w:val="00CC3EC9"/>
    <w:rsid w:val="00CD42FB"/>
    <w:rsid w:val="00CE0212"/>
    <w:rsid w:val="00D11B45"/>
    <w:rsid w:val="00D14D0D"/>
    <w:rsid w:val="00D24A6D"/>
    <w:rsid w:val="00D27C7F"/>
    <w:rsid w:val="00D307EB"/>
    <w:rsid w:val="00D31A9F"/>
    <w:rsid w:val="00D347D8"/>
    <w:rsid w:val="00D3665B"/>
    <w:rsid w:val="00D47717"/>
    <w:rsid w:val="00D67A1D"/>
    <w:rsid w:val="00D70BCD"/>
    <w:rsid w:val="00D723BE"/>
    <w:rsid w:val="00D73BD3"/>
    <w:rsid w:val="00D86D92"/>
    <w:rsid w:val="00D95B64"/>
    <w:rsid w:val="00DA2F47"/>
    <w:rsid w:val="00DB3871"/>
    <w:rsid w:val="00DC09AA"/>
    <w:rsid w:val="00DC3A69"/>
    <w:rsid w:val="00DD2C8A"/>
    <w:rsid w:val="00DE7D2A"/>
    <w:rsid w:val="00DF2071"/>
    <w:rsid w:val="00DF7AD2"/>
    <w:rsid w:val="00E071A6"/>
    <w:rsid w:val="00E15E69"/>
    <w:rsid w:val="00E173E8"/>
    <w:rsid w:val="00E277B3"/>
    <w:rsid w:val="00E32C0D"/>
    <w:rsid w:val="00E35FC7"/>
    <w:rsid w:val="00E4659E"/>
    <w:rsid w:val="00E511F8"/>
    <w:rsid w:val="00E557A6"/>
    <w:rsid w:val="00E70C62"/>
    <w:rsid w:val="00E71AA1"/>
    <w:rsid w:val="00E76F5D"/>
    <w:rsid w:val="00E97E94"/>
    <w:rsid w:val="00EB18E2"/>
    <w:rsid w:val="00EB1AE8"/>
    <w:rsid w:val="00EB53F1"/>
    <w:rsid w:val="00EC3DC6"/>
    <w:rsid w:val="00ED2CAE"/>
    <w:rsid w:val="00ED314C"/>
    <w:rsid w:val="00ED5090"/>
    <w:rsid w:val="00EE7435"/>
    <w:rsid w:val="00EF04AE"/>
    <w:rsid w:val="00F04AF0"/>
    <w:rsid w:val="00F14778"/>
    <w:rsid w:val="00F20F83"/>
    <w:rsid w:val="00F22FDB"/>
    <w:rsid w:val="00F2511C"/>
    <w:rsid w:val="00F364C6"/>
    <w:rsid w:val="00F40D2A"/>
    <w:rsid w:val="00F410D3"/>
    <w:rsid w:val="00F44D1C"/>
    <w:rsid w:val="00F50E57"/>
    <w:rsid w:val="00F54A1A"/>
    <w:rsid w:val="00F562AF"/>
    <w:rsid w:val="00F63392"/>
    <w:rsid w:val="00F678E4"/>
    <w:rsid w:val="00F67C62"/>
    <w:rsid w:val="00F85AE4"/>
    <w:rsid w:val="00F94001"/>
    <w:rsid w:val="00FC5148"/>
    <w:rsid w:val="00FD4804"/>
    <w:rsid w:val="00FE2288"/>
    <w:rsid w:val="00FE48B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9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6373"/>
    <w:pPr>
      <w:widowControl w:val="0"/>
      <w:suppressAutoHyphens/>
      <w:autoSpaceDN w:val="0"/>
      <w:ind w:left="709" w:hanging="709"/>
      <w:jc w:val="both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F04AF0"/>
    <w:pPr>
      <w:spacing w:before="360" w:after="12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F04AF0"/>
    <w:pPr>
      <w:spacing w:before="60" w:after="1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F04AF0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02D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202DEC"/>
    <w:rPr>
      <w:rFonts w:ascii="Cambria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202DEC"/>
    <w:rPr>
      <w:rFonts w:ascii="Cambria" w:hAnsi="Cambria" w:cs="Times New Roman"/>
      <w:b/>
      <w:bCs/>
      <w:kern w:val="3"/>
      <w:sz w:val="26"/>
      <w:szCs w:val="26"/>
      <w:lang w:eastAsia="en-US"/>
    </w:rPr>
  </w:style>
  <w:style w:type="paragraph" w:customStyle="1" w:styleId="Standard">
    <w:name w:val="Standard"/>
    <w:next w:val="Indeks1"/>
    <w:uiPriority w:val="99"/>
    <w:rsid w:val="00F04AF0"/>
    <w:pPr>
      <w:suppressAutoHyphens/>
      <w:autoSpaceDN w:val="0"/>
      <w:ind w:left="709" w:hanging="709"/>
      <w:jc w:val="both"/>
      <w:textAlignment w:val="baseline"/>
    </w:pPr>
    <w:rPr>
      <w:rFonts w:ascii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uiPriority w:val="99"/>
    <w:rsid w:val="00F04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F04AF0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uiPriority w:val="99"/>
    <w:rsid w:val="00F04AF0"/>
    <w:rPr>
      <w:rFonts w:cs="Mangal"/>
    </w:rPr>
  </w:style>
  <w:style w:type="paragraph" w:styleId="Legenda">
    <w:name w:val="caption"/>
    <w:basedOn w:val="Standard"/>
    <w:uiPriority w:val="99"/>
    <w:qFormat/>
    <w:rsid w:val="00F04A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04AF0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Stopka">
    <w:name w:val="footer"/>
    <w:basedOn w:val="Normalny"/>
    <w:link w:val="StopkaZnak2"/>
    <w:uiPriority w:val="99"/>
    <w:rsid w:val="00F04AF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2">
    <w:name w:val="Stopka Znak2"/>
    <w:link w:val="Stopka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Nagwek">
    <w:name w:val="header"/>
    <w:basedOn w:val="Standard"/>
    <w:link w:val="NagwekZnak1"/>
    <w:uiPriority w:val="99"/>
    <w:rsid w:val="00F04AF0"/>
    <w:pPr>
      <w:suppressLineNumbers/>
      <w:tabs>
        <w:tab w:val="center" w:pos="5245"/>
        <w:tab w:val="right" w:pos="9781"/>
      </w:tabs>
    </w:pPr>
    <w:rPr>
      <w:rFonts w:ascii="Calibri" w:hAnsi="Calibri"/>
      <w:lang w:eastAsia="en-US"/>
    </w:rPr>
  </w:style>
  <w:style w:type="character" w:customStyle="1" w:styleId="NagwekZnak1">
    <w:name w:val="Nagłówek Znak1"/>
    <w:link w:val="Nagwek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Tekstdymka">
    <w:name w:val="Balloon Text"/>
    <w:basedOn w:val="Standard"/>
    <w:link w:val="TekstdymkaZnak1"/>
    <w:uiPriority w:val="99"/>
    <w:rsid w:val="00F04AF0"/>
    <w:rPr>
      <w:sz w:val="2"/>
      <w:lang w:eastAsia="en-US"/>
    </w:rPr>
  </w:style>
  <w:style w:type="character" w:customStyle="1" w:styleId="TekstdymkaZnak1">
    <w:name w:val="Tekst dymka Znak1"/>
    <w:link w:val="Tekstdymka"/>
    <w:uiPriority w:val="99"/>
    <w:semiHidden/>
    <w:locked/>
    <w:rsid w:val="00202DEC"/>
    <w:rPr>
      <w:rFonts w:ascii="Times New Roman" w:hAnsi="Times New Roman" w:cs="Times New Roman"/>
      <w:kern w:val="3"/>
      <w:sz w:val="2"/>
      <w:lang w:eastAsia="en-US"/>
    </w:rPr>
  </w:style>
  <w:style w:type="paragraph" w:styleId="Akapitzlist">
    <w:name w:val="List Paragraph"/>
    <w:basedOn w:val="Standard"/>
    <w:uiPriority w:val="99"/>
    <w:qFormat/>
    <w:rsid w:val="00F04AF0"/>
    <w:pPr>
      <w:ind w:left="720"/>
    </w:pPr>
  </w:style>
  <w:style w:type="paragraph" w:customStyle="1" w:styleId="Textbodyindent">
    <w:name w:val="Text body indent"/>
    <w:basedOn w:val="Standard"/>
    <w:uiPriority w:val="99"/>
    <w:rsid w:val="00F04AF0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1"/>
    <w:uiPriority w:val="99"/>
    <w:qFormat/>
    <w:rsid w:val="00F04AF0"/>
    <w:pPr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link w:val="Tytu"/>
    <w:uiPriority w:val="99"/>
    <w:locked/>
    <w:rsid w:val="00202D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next w:val="Textbody"/>
    <w:link w:val="PodtytuZnak"/>
    <w:uiPriority w:val="99"/>
    <w:qFormat/>
    <w:rsid w:val="00F04AF0"/>
    <w:pPr>
      <w:jc w:val="center"/>
    </w:pPr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locked/>
    <w:rsid w:val="00202DEC"/>
    <w:rPr>
      <w:rFonts w:ascii="Cambria" w:hAnsi="Cambria" w:cs="Times New Roman"/>
      <w:kern w:val="3"/>
      <w:sz w:val="24"/>
      <w:szCs w:val="24"/>
      <w:lang w:eastAsia="en-US"/>
    </w:rPr>
  </w:style>
  <w:style w:type="paragraph" w:customStyle="1" w:styleId="Tekstcofnity">
    <w:name w:val="Tekst_cofnięty"/>
    <w:basedOn w:val="Standard"/>
    <w:uiPriority w:val="99"/>
    <w:rsid w:val="00F04AF0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1"/>
    <w:uiPriority w:val="99"/>
    <w:rsid w:val="00F04AF0"/>
    <w:pPr>
      <w:ind w:left="0" w:firstLine="0"/>
      <w:jc w:val="left"/>
    </w:pPr>
    <w:rPr>
      <w:rFonts w:ascii="Courier New" w:hAnsi="Courier New"/>
      <w:lang w:eastAsia="en-US"/>
    </w:rPr>
  </w:style>
  <w:style w:type="character" w:customStyle="1" w:styleId="ZwykytekstZnak1">
    <w:name w:val="Zwykły tekst Znak1"/>
    <w:link w:val="Zwykytekst"/>
    <w:uiPriority w:val="99"/>
    <w:semiHidden/>
    <w:locked/>
    <w:rsid w:val="00202DEC"/>
    <w:rPr>
      <w:rFonts w:ascii="Courier New" w:hAnsi="Courier New" w:cs="Courier New"/>
      <w:kern w:val="3"/>
      <w:sz w:val="20"/>
      <w:szCs w:val="20"/>
      <w:lang w:eastAsia="en-US"/>
    </w:rPr>
  </w:style>
  <w:style w:type="paragraph" w:customStyle="1" w:styleId="Tekstpodstawowywcity22">
    <w:name w:val="Tekst podstawowy wcięty 22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uiPriority w:val="99"/>
    <w:rsid w:val="00F04AF0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F04AF0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uiPriority w:val="99"/>
    <w:rsid w:val="00F04AF0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uiPriority w:val="99"/>
    <w:rsid w:val="00F04AF0"/>
    <w:pPr>
      <w:ind w:left="0" w:firstLine="0"/>
    </w:pPr>
  </w:style>
  <w:style w:type="paragraph" w:customStyle="1" w:styleId="TableContents">
    <w:name w:val="Table Contents"/>
    <w:basedOn w:val="Standard"/>
    <w:uiPriority w:val="99"/>
    <w:rsid w:val="00F04AF0"/>
    <w:pPr>
      <w:suppressLineNumbers/>
    </w:pPr>
  </w:style>
  <w:style w:type="paragraph" w:customStyle="1" w:styleId="TableHeading">
    <w:name w:val="Table Heading"/>
    <w:basedOn w:val="TableContents"/>
    <w:uiPriority w:val="99"/>
    <w:rsid w:val="00F04AF0"/>
    <w:pPr>
      <w:jc w:val="center"/>
    </w:pPr>
    <w:rPr>
      <w:b/>
      <w:bCs/>
    </w:rPr>
  </w:style>
  <w:style w:type="character" w:customStyle="1" w:styleId="Nagwek2Znak">
    <w:name w:val="Nagłówek 2 Znak"/>
    <w:uiPriority w:val="99"/>
    <w:rsid w:val="00F04AF0"/>
    <w:rPr>
      <w:rFonts w:ascii="Times New Roman" w:hAnsi="Times New Roman"/>
      <w:color w:val="000000"/>
      <w:sz w:val="20"/>
      <w:lang w:eastAsia="pl-PL"/>
    </w:rPr>
  </w:style>
  <w:style w:type="character" w:customStyle="1" w:styleId="StopkaZnak">
    <w:name w:val="Stopka Znak"/>
    <w:uiPriority w:val="99"/>
    <w:rsid w:val="00F04AF0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F04AF0"/>
    <w:rPr>
      <w:rFonts w:cs="Times New Roman"/>
    </w:rPr>
  </w:style>
  <w:style w:type="character" w:customStyle="1" w:styleId="NagwekZnak">
    <w:name w:val="Nagłówek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ekstdymkaZnak">
    <w:name w:val="Tekst dymka Znak"/>
    <w:uiPriority w:val="99"/>
    <w:rsid w:val="00F04AF0"/>
    <w:rPr>
      <w:rFonts w:ascii="Tahoma" w:hAnsi="Tahoma"/>
      <w:sz w:val="16"/>
      <w:lang w:eastAsia="pl-PL"/>
    </w:rPr>
  </w:style>
  <w:style w:type="character" w:customStyle="1" w:styleId="Internetlink">
    <w:name w:val="Internet link"/>
    <w:uiPriority w:val="99"/>
    <w:rsid w:val="00F04AF0"/>
    <w:rPr>
      <w:color w:val="0000FF"/>
      <w:u w:val="single"/>
    </w:rPr>
  </w:style>
  <w:style w:type="character" w:customStyle="1" w:styleId="Nagwek3Znak">
    <w:name w:val="Nagłówek 3 Znak"/>
    <w:uiPriority w:val="99"/>
    <w:rsid w:val="00F04AF0"/>
    <w:rPr>
      <w:rFonts w:ascii="Cambria" w:hAnsi="Cambria"/>
      <w:b/>
      <w:color w:val="4F81BD"/>
      <w:sz w:val="20"/>
      <w:lang w:eastAsia="pl-PL"/>
    </w:rPr>
  </w:style>
  <w:style w:type="character" w:customStyle="1" w:styleId="Nagwek1Znak">
    <w:name w:val="Nagłówek 1 Znak"/>
    <w:uiPriority w:val="99"/>
    <w:rsid w:val="00F04AF0"/>
    <w:rPr>
      <w:rFonts w:ascii="Times New Roman" w:hAnsi="Times New Roman"/>
      <w:b/>
      <w:caps/>
      <w:kern w:val="3"/>
      <w:sz w:val="20"/>
      <w:lang w:eastAsia="pl-PL"/>
    </w:rPr>
  </w:style>
  <w:style w:type="character" w:customStyle="1" w:styleId="TekstpodstawowyZnak">
    <w:name w:val="Tekst podstawowy Znak"/>
    <w:uiPriority w:val="99"/>
    <w:rsid w:val="00F04AF0"/>
    <w:rPr>
      <w:rFonts w:ascii="Times New Roman" w:hAnsi="Times New Roman"/>
      <w:b/>
      <w:color w:val="000000"/>
      <w:sz w:val="20"/>
      <w:lang w:eastAsia="pl-PL"/>
    </w:rPr>
  </w:style>
  <w:style w:type="character" w:customStyle="1" w:styleId="TekstpodstawowywcityZnak">
    <w:name w:val="Tekst podstawowy wcięty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uiPriority w:val="99"/>
    <w:rsid w:val="00F04AF0"/>
    <w:rPr>
      <w:rFonts w:ascii="Times New Roman" w:hAnsi="Times New Roman"/>
      <w:b/>
      <w:kern w:val="3"/>
      <w:sz w:val="20"/>
      <w:lang w:eastAsia="pl-PL"/>
    </w:rPr>
  </w:style>
  <w:style w:type="character" w:customStyle="1" w:styleId="ZwykytekstZnak">
    <w:name w:val="Zwykły tekst Znak"/>
    <w:uiPriority w:val="99"/>
    <w:rsid w:val="00F04AF0"/>
    <w:rPr>
      <w:rFonts w:ascii="Courier New" w:hAnsi="Courier New"/>
      <w:sz w:val="20"/>
      <w:lang w:eastAsia="pl-PL"/>
    </w:rPr>
  </w:style>
  <w:style w:type="character" w:customStyle="1" w:styleId="ListLabel1">
    <w:name w:val="ListLabel 1"/>
    <w:uiPriority w:val="99"/>
    <w:rsid w:val="00F04AF0"/>
    <w:rPr>
      <w:rFonts w:eastAsia="SimSun"/>
    </w:rPr>
  </w:style>
  <w:style w:type="character" w:customStyle="1" w:styleId="ListLabel2">
    <w:name w:val="ListLabel 2"/>
    <w:uiPriority w:val="99"/>
    <w:rsid w:val="00F04AF0"/>
    <w:rPr>
      <w:b/>
    </w:rPr>
  </w:style>
  <w:style w:type="character" w:customStyle="1" w:styleId="ListLabel3">
    <w:name w:val="ListLabel 3"/>
    <w:uiPriority w:val="99"/>
    <w:rsid w:val="00F04AF0"/>
    <w:rPr>
      <w:b/>
    </w:rPr>
  </w:style>
  <w:style w:type="character" w:customStyle="1" w:styleId="ListLabel4">
    <w:name w:val="ListLabel 4"/>
    <w:uiPriority w:val="99"/>
    <w:rsid w:val="00F04AF0"/>
  </w:style>
  <w:style w:type="character" w:customStyle="1" w:styleId="ListLabel5">
    <w:name w:val="ListLabel 5"/>
    <w:uiPriority w:val="99"/>
    <w:rsid w:val="00F04AF0"/>
  </w:style>
  <w:style w:type="character" w:customStyle="1" w:styleId="ListLabel6">
    <w:name w:val="ListLabel 6"/>
    <w:uiPriority w:val="99"/>
    <w:rsid w:val="00F04AF0"/>
  </w:style>
  <w:style w:type="character" w:customStyle="1" w:styleId="ListLabel7">
    <w:name w:val="ListLabel 7"/>
    <w:uiPriority w:val="99"/>
    <w:rsid w:val="00F04AF0"/>
    <w:rPr>
      <w:sz w:val="24"/>
    </w:rPr>
  </w:style>
  <w:style w:type="character" w:customStyle="1" w:styleId="NumberingSymbols">
    <w:name w:val="Numbering Symbols"/>
    <w:uiPriority w:val="99"/>
    <w:rsid w:val="00F04AF0"/>
  </w:style>
  <w:style w:type="character" w:customStyle="1" w:styleId="BulletSymbols">
    <w:name w:val="Bullet Symbols"/>
    <w:uiPriority w:val="99"/>
    <w:rsid w:val="00F04AF0"/>
    <w:rPr>
      <w:rFonts w:ascii="OpenSymbol" w:hAnsi="OpenSymbol"/>
    </w:rPr>
  </w:style>
  <w:style w:type="character" w:customStyle="1" w:styleId="StopkaZnak1">
    <w:name w:val="Stopka Znak1"/>
    <w:uiPriority w:val="99"/>
    <w:rsid w:val="00F04AF0"/>
    <w:rPr>
      <w:rFonts w:cs="Times New Roman"/>
    </w:rPr>
  </w:style>
  <w:style w:type="paragraph" w:styleId="Tekstpodstawowy">
    <w:name w:val="Body Text"/>
    <w:basedOn w:val="Normalny"/>
    <w:link w:val="TekstpodstawowyZnak1"/>
    <w:uiPriority w:val="99"/>
    <w:semiHidden/>
    <w:rsid w:val="00E173E8"/>
    <w:pPr>
      <w:spacing w:after="120"/>
    </w:pPr>
    <w:rPr>
      <w:rFonts w:cs="Times New Roman"/>
      <w:szCs w:val="20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173E8"/>
    <w:rPr>
      <w:rFonts w:cs="Times New Roman"/>
      <w:kern w:val="3"/>
      <w:sz w:val="22"/>
      <w:lang w:eastAsia="en-US"/>
    </w:rPr>
  </w:style>
  <w:style w:type="paragraph" w:styleId="NormalnyWeb">
    <w:name w:val="Normal (Web)"/>
    <w:basedOn w:val="Normalny"/>
    <w:uiPriority w:val="99"/>
    <w:rsid w:val="00C54CF5"/>
    <w:pPr>
      <w:widowControl/>
      <w:suppressAutoHyphens w:val="0"/>
      <w:autoSpaceDN/>
      <w:spacing w:before="100" w:beforeAutospacing="1" w:after="100" w:afterAutospacing="1"/>
      <w:ind w:left="0" w:firstLine="0"/>
      <w:jc w:val="left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03CFC"/>
    <w:pPr>
      <w:suppressAutoHyphens w:val="0"/>
      <w:autoSpaceDE w:val="0"/>
      <w:adjustRightInd w:val="0"/>
      <w:spacing w:line="252" w:lineRule="exact"/>
      <w:ind w:left="0" w:hanging="439"/>
      <w:jc w:val="left"/>
      <w:textAlignment w:val="auto"/>
    </w:pPr>
    <w:rPr>
      <w:rFonts w:ascii="Cambria" w:hAnsi="Cambria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character" w:customStyle="1" w:styleId="FontStyle59">
    <w:name w:val="Font Style59"/>
    <w:uiPriority w:val="99"/>
    <w:rsid w:val="00603CFC"/>
    <w:rPr>
      <w:rFonts w:ascii="Tahoma" w:hAnsi="Tahoma"/>
      <w:sz w:val="16"/>
    </w:rPr>
  </w:style>
  <w:style w:type="numbering" w:customStyle="1" w:styleId="WWNum12">
    <w:name w:val="WWNum12"/>
    <w:rsid w:val="00064B48"/>
    <w:pPr>
      <w:numPr>
        <w:numId w:val="13"/>
      </w:numPr>
    </w:pPr>
  </w:style>
  <w:style w:type="numbering" w:customStyle="1" w:styleId="WWNum24">
    <w:name w:val="WWNum24"/>
    <w:rsid w:val="00064B48"/>
    <w:pPr>
      <w:numPr>
        <w:numId w:val="25"/>
      </w:numPr>
    </w:pPr>
  </w:style>
  <w:style w:type="numbering" w:customStyle="1" w:styleId="WWNum16">
    <w:name w:val="WWNum16"/>
    <w:rsid w:val="00064B48"/>
    <w:pPr>
      <w:numPr>
        <w:numId w:val="17"/>
      </w:numPr>
    </w:pPr>
  </w:style>
  <w:style w:type="numbering" w:customStyle="1" w:styleId="WWNum22">
    <w:name w:val="WWNum22"/>
    <w:rsid w:val="00064B48"/>
    <w:pPr>
      <w:numPr>
        <w:numId w:val="23"/>
      </w:numPr>
    </w:pPr>
  </w:style>
  <w:style w:type="numbering" w:customStyle="1" w:styleId="List1">
    <w:name w:val="List 1"/>
    <w:rsid w:val="00064B48"/>
    <w:pPr>
      <w:numPr>
        <w:numId w:val="1"/>
      </w:numPr>
    </w:pPr>
  </w:style>
  <w:style w:type="numbering" w:customStyle="1" w:styleId="WWNum11">
    <w:name w:val="WWNum11"/>
    <w:rsid w:val="00064B48"/>
    <w:pPr>
      <w:numPr>
        <w:numId w:val="12"/>
      </w:numPr>
    </w:pPr>
  </w:style>
  <w:style w:type="numbering" w:customStyle="1" w:styleId="WWNum23">
    <w:name w:val="WWNum23"/>
    <w:rsid w:val="00064B48"/>
    <w:pPr>
      <w:numPr>
        <w:numId w:val="24"/>
      </w:numPr>
    </w:pPr>
  </w:style>
  <w:style w:type="numbering" w:customStyle="1" w:styleId="WWNum14">
    <w:name w:val="WWNum14"/>
    <w:rsid w:val="00064B48"/>
    <w:pPr>
      <w:numPr>
        <w:numId w:val="15"/>
      </w:numPr>
    </w:pPr>
  </w:style>
  <w:style w:type="numbering" w:customStyle="1" w:styleId="WWNum15">
    <w:name w:val="WWNum15"/>
    <w:rsid w:val="00064B48"/>
    <w:pPr>
      <w:numPr>
        <w:numId w:val="16"/>
      </w:numPr>
    </w:pPr>
  </w:style>
  <w:style w:type="numbering" w:customStyle="1" w:styleId="WWNum27">
    <w:name w:val="WWNum27"/>
    <w:rsid w:val="00064B48"/>
    <w:pPr>
      <w:numPr>
        <w:numId w:val="28"/>
      </w:numPr>
    </w:pPr>
  </w:style>
  <w:style w:type="numbering" w:customStyle="1" w:styleId="WWNum10">
    <w:name w:val="WWNum10"/>
    <w:rsid w:val="00064B48"/>
    <w:pPr>
      <w:numPr>
        <w:numId w:val="11"/>
      </w:numPr>
    </w:pPr>
  </w:style>
  <w:style w:type="numbering" w:customStyle="1" w:styleId="WWNum5">
    <w:name w:val="WWNum5"/>
    <w:rsid w:val="00064B48"/>
    <w:pPr>
      <w:numPr>
        <w:numId w:val="6"/>
      </w:numPr>
    </w:pPr>
  </w:style>
  <w:style w:type="numbering" w:customStyle="1" w:styleId="WWNum6">
    <w:name w:val="WWNum6"/>
    <w:rsid w:val="00064B48"/>
    <w:pPr>
      <w:numPr>
        <w:numId w:val="7"/>
      </w:numPr>
    </w:pPr>
  </w:style>
  <w:style w:type="numbering" w:customStyle="1" w:styleId="WWNum25">
    <w:name w:val="WWNum25"/>
    <w:rsid w:val="00064B48"/>
    <w:pPr>
      <w:numPr>
        <w:numId w:val="26"/>
      </w:numPr>
    </w:pPr>
  </w:style>
  <w:style w:type="numbering" w:customStyle="1" w:styleId="WWNum18">
    <w:name w:val="WWNum18"/>
    <w:rsid w:val="00064B48"/>
    <w:pPr>
      <w:numPr>
        <w:numId w:val="19"/>
      </w:numPr>
    </w:pPr>
  </w:style>
  <w:style w:type="numbering" w:customStyle="1" w:styleId="WWNum1">
    <w:name w:val="WWNum1"/>
    <w:rsid w:val="00064B48"/>
    <w:pPr>
      <w:numPr>
        <w:numId w:val="2"/>
      </w:numPr>
    </w:pPr>
  </w:style>
  <w:style w:type="numbering" w:customStyle="1" w:styleId="WWNum13">
    <w:name w:val="WWNum13"/>
    <w:rsid w:val="00064B48"/>
    <w:pPr>
      <w:numPr>
        <w:numId w:val="14"/>
      </w:numPr>
    </w:pPr>
  </w:style>
  <w:style w:type="numbering" w:customStyle="1" w:styleId="WWNum26">
    <w:name w:val="WWNum26"/>
    <w:rsid w:val="00064B48"/>
    <w:pPr>
      <w:numPr>
        <w:numId w:val="27"/>
      </w:numPr>
    </w:pPr>
  </w:style>
  <w:style w:type="numbering" w:customStyle="1" w:styleId="WWNum4">
    <w:name w:val="WWNum4"/>
    <w:rsid w:val="00064B48"/>
    <w:pPr>
      <w:numPr>
        <w:numId w:val="5"/>
      </w:numPr>
    </w:pPr>
  </w:style>
  <w:style w:type="numbering" w:customStyle="1" w:styleId="WWNum19">
    <w:name w:val="WWNum19"/>
    <w:rsid w:val="00064B48"/>
    <w:pPr>
      <w:numPr>
        <w:numId w:val="20"/>
      </w:numPr>
    </w:pPr>
  </w:style>
  <w:style w:type="numbering" w:customStyle="1" w:styleId="WWNum28">
    <w:name w:val="WWNum28"/>
    <w:rsid w:val="00064B48"/>
    <w:pPr>
      <w:numPr>
        <w:numId w:val="29"/>
      </w:numPr>
    </w:pPr>
  </w:style>
  <w:style w:type="numbering" w:customStyle="1" w:styleId="WWNum21">
    <w:name w:val="WWNum21"/>
    <w:rsid w:val="00064B48"/>
    <w:pPr>
      <w:numPr>
        <w:numId w:val="22"/>
      </w:numPr>
    </w:pPr>
  </w:style>
  <w:style w:type="numbering" w:customStyle="1" w:styleId="WWNum3">
    <w:name w:val="WWNum3"/>
    <w:rsid w:val="00064B48"/>
    <w:pPr>
      <w:numPr>
        <w:numId w:val="4"/>
      </w:numPr>
    </w:pPr>
  </w:style>
  <w:style w:type="numbering" w:customStyle="1" w:styleId="WWNum17">
    <w:name w:val="WWNum17"/>
    <w:rsid w:val="00064B48"/>
    <w:pPr>
      <w:numPr>
        <w:numId w:val="18"/>
      </w:numPr>
    </w:pPr>
  </w:style>
  <w:style w:type="numbering" w:customStyle="1" w:styleId="WWNum8">
    <w:name w:val="WWNum8"/>
    <w:rsid w:val="00064B48"/>
    <w:pPr>
      <w:numPr>
        <w:numId w:val="9"/>
      </w:numPr>
    </w:pPr>
  </w:style>
  <w:style w:type="numbering" w:customStyle="1" w:styleId="WWNum20">
    <w:name w:val="WWNum20"/>
    <w:rsid w:val="00064B48"/>
    <w:pPr>
      <w:numPr>
        <w:numId w:val="21"/>
      </w:numPr>
    </w:pPr>
  </w:style>
  <w:style w:type="numbering" w:customStyle="1" w:styleId="WWNum2">
    <w:name w:val="WWNum2"/>
    <w:rsid w:val="00064B48"/>
    <w:pPr>
      <w:numPr>
        <w:numId w:val="3"/>
      </w:numPr>
    </w:pPr>
  </w:style>
  <w:style w:type="numbering" w:customStyle="1" w:styleId="WWNum7">
    <w:name w:val="WWNum7"/>
    <w:rsid w:val="00064B48"/>
    <w:pPr>
      <w:numPr>
        <w:numId w:val="8"/>
      </w:numPr>
    </w:pPr>
  </w:style>
  <w:style w:type="numbering" w:customStyle="1" w:styleId="WWNum9">
    <w:name w:val="WWNum9"/>
    <w:rsid w:val="00064B4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4062</Words>
  <Characters>24377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2019-09-11T06:44:00Z</dcterms:created>
  <dcterms:modified xsi:type="dcterms:W3CDTF">2019-09-11T10:57:00Z</dcterms:modified>
</cp:coreProperties>
</file>